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9215" w14:textId="77777777" w:rsidR="00E07651" w:rsidRDefault="00E07651"/>
    <w:tbl>
      <w:tblPr>
        <w:tblW w:w="10094" w:type="dxa"/>
        <w:tblInd w:w="-318" w:type="dxa"/>
        <w:tblLook w:val="04A0" w:firstRow="1" w:lastRow="0" w:firstColumn="1" w:lastColumn="0" w:noHBand="0" w:noVBand="1"/>
      </w:tblPr>
      <w:tblGrid>
        <w:gridCol w:w="3435"/>
        <w:gridCol w:w="2832"/>
        <w:gridCol w:w="3827"/>
      </w:tblGrid>
      <w:tr w:rsidR="007D4408" w:rsidRPr="00F279F7" w14:paraId="48429C6F" w14:textId="77777777" w:rsidTr="007D4408">
        <w:trPr>
          <w:trHeight w:val="481"/>
        </w:trPr>
        <w:tc>
          <w:tcPr>
            <w:tcW w:w="3435" w:type="dxa"/>
            <w:shd w:val="clear" w:color="auto" w:fill="auto"/>
          </w:tcPr>
          <w:p w14:paraId="7396E87F" w14:textId="77777777" w:rsidR="007D4408" w:rsidRPr="0072230A" w:rsidRDefault="007D4408" w:rsidP="007D4408">
            <w:pPr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72230A">
              <w:rPr>
                <w:rFonts w:ascii="Arial Narrow" w:eastAsia="Calibri" w:hAnsi="Arial Narrow"/>
                <w:sz w:val="16"/>
                <w:szCs w:val="16"/>
                <w:lang w:eastAsia="en-US"/>
              </w:rPr>
              <w:t>REPUBLIQUE DU CAMEROUN</w:t>
            </w:r>
          </w:p>
          <w:p w14:paraId="7F624B2A" w14:textId="77777777" w:rsidR="007D4408" w:rsidRPr="0072230A" w:rsidRDefault="007D4408" w:rsidP="007D4408">
            <w:pPr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72230A">
              <w:rPr>
                <w:rFonts w:ascii="Arial Narrow" w:eastAsia="Calibri" w:hAnsi="Arial Narrow"/>
                <w:sz w:val="16"/>
                <w:szCs w:val="16"/>
                <w:lang w:eastAsia="en-US"/>
              </w:rPr>
              <w:t>Paix – Travail – Patrie</w:t>
            </w:r>
          </w:p>
          <w:p w14:paraId="78EA9459" w14:textId="77777777" w:rsidR="007D4408" w:rsidRPr="00286CC2" w:rsidRDefault="007D4408" w:rsidP="007D4408">
            <w:pPr>
              <w:jc w:val="center"/>
              <w:rPr>
                <w:rFonts w:ascii="Arial Narrow" w:eastAsia="Calibri" w:hAnsi="Arial Narrow"/>
                <w:sz w:val="8"/>
                <w:szCs w:val="8"/>
                <w:lang w:eastAsia="en-US"/>
              </w:rPr>
            </w:pPr>
            <w:r>
              <w:rPr>
                <w:rFonts w:ascii="Arial Narrow" w:eastAsia="Calibri" w:hAnsi="Arial Narrow"/>
                <w:sz w:val="8"/>
                <w:szCs w:val="8"/>
                <w:lang w:eastAsia="en-US"/>
              </w:rPr>
              <w:t>----------------------------------------------------</w:t>
            </w:r>
          </w:p>
        </w:tc>
        <w:tc>
          <w:tcPr>
            <w:tcW w:w="2832" w:type="dxa"/>
            <w:vMerge w:val="restart"/>
            <w:shd w:val="clear" w:color="auto" w:fill="auto"/>
          </w:tcPr>
          <w:p w14:paraId="5A4A118B" w14:textId="77777777" w:rsidR="007D4408" w:rsidRDefault="007D4408" w:rsidP="007D4408">
            <w:pPr>
              <w:pStyle w:val="En-tte"/>
              <w:jc w:val="center"/>
              <w:rPr>
                <w:rFonts w:ascii="Script MT Bold" w:eastAsia="Calibri" w:hAnsi="Script MT Bold"/>
                <w:noProof/>
                <w:color w:val="000000"/>
                <w:sz w:val="20"/>
                <w:szCs w:val="20"/>
              </w:rPr>
            </w:pPr>
          </w:p>
          <w:p w14:paraId="668FDB09" w14:textId="77777777" w:rsidR="007D4408" w:rsidRPr="00F279F7" w:rsidRDefault="007D4408" w:rsidP="007D4408">
            <w:pPr>
              <w:pStyle w:val="En-tt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79F7">
              <w:rPr>
                <w:rFonts w:ascii="Script MT Bold" w:eastAsia="Calibri" w:hAnsi="Script MT Bold"/>
                <w:noProof/>
                <w:color w:val="000000"/>
                <w:sz w:val="20"/>
                <w:szCs w:val="20"/>
              </w:rPr>
              <w:drawing>
                <wp:inline distT="0" distB="0" distL="0" distR="0" wp14:anchorId="5566726C" wp14:editId="56406D14">
                  <wp:extent cx="1167765" cy="936625"/>
                  <wp:effectExtent l="0" t="0" r="0" b="0"/>
                  <wp:docPr id="7" name="Image 7" descr="G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G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</w:tcPr>
          <w:p w14:paraId="37D2C46F" w14:textId="77777777" w:rsidR="007D4408" w:rsidRPr="0072230A" w:rsidRDefault="007D4408" w:rsidP="007D4408">
            <w:pPr>
              <w:jc w:val="center"/>
              <w:rPr>
                <w:rFonts w:ascii="Arial Narrow" w:eastAsia="Calibri" w:hAnsi="Arial Narrow"/>
                <w:sz w:val="16"/>
                <w:szCs w:val="16"/>
                <w:lang w:val="en-US" w:eastAsia="en-US"/>
              </w:rPr>
            </w:pPr>
            <w:r w:rsidRPr="0072230A">
              <w:rPr>
                <w:rFonts w:ascii="Arial Narrow" w:eastAsia="Calibri" w:hAnsi="Arial Narrow"/>
                <w:sz w:val="16"/>
                <w:szCs w:val="16"/>
                <w:lang w:val="en-US" w:eastAsia="en-US"/>
              </w:rPr>
              <w:t>REPUBLIC OF CAMEROON</w:t>
            </w:r>
          </w:p>
          <w:p w14:paraId="2BC699D6" w14:textId="77777777" w:rsidR="007D4408" w:rsidRPr="0072230A" w:rsidRDefault="007D4408" w:rsidP="007D4408">
            <w:pPr>
              <w:jc w:val="center"/>
              <w:rPr>
                <w:rFonts w:ascii="Arial Narrow" w:eastAsia="Calibri" w:hAnsi="Arial Narrow"/>
                <w:sz w:val="16"/>
                <w:szCs w:val="16"/>
                <w:lang w:val="en-US" w:eastAsia="en-US"/>
              </w:rPr>
            </w:pPr>
            <w:r w:rsidRPr="0072230A">
              <w:rPr>
                <w:rFonts w:ascii="Arial Narrow" w:eastAsia="Calibri" w:hAnsi="Arial Narrow"/>
                <w:sz w:val="16"/>
                <w:szCs w:val="16"/>
                <w:lang w:val="en-US" w:eastAsia="en-US"/>
              </w:rPr>
              <w:t>Peace-Work–Fatherland</w:t>
            </w:r>
          </w:p>
          <w:p w14:paraId="7D087377" w14:textId="77777777" w:rsidR="007D4408" w:rsidRPr="00BB1F8B" w:rsidRDefault="007D4408" w:rsidP="007D4408">
            <w:pPr>
              <w:jc w:val="center"/>
              <w:rPr>
                <w:rFonts w:ascii="Arial Narrow" w:eastAsia="Calibri" w:hAnsi="Arial Narrow"/>
                <w:b/>
                <w:sz w:val="8"/>
                <w:szCs w:val="8"/>
                <w:lang w:val="en-US" w:eastAsia="en-US"/>
              </w:rPr>
            </w:pPr>
            <w:r>
              <w:rPr>
                <w:rFonts w:ascii="Arial Narrow" w:eastAsia="Calibri" w:hAnsi="Arial Narrow"/>
                <w:b/>
                <w:sz w:val="8"/>
                <w:szCs w:val="8"/>
                <w:lang w:val="en-US" w:eastAsia="en-US"/>
              </w:rPr>
              <w:t>----------------------------------------------------</w:t>
            </w:r>
          </w:p>
        </w:tc>
      </w:tr>
      <w:tr w:rsidR="007D4408" w:rsidRPr="00F279F7" w14:paraId="32937B28" w14:textId="77777777" w:rsidTr="007D4408">
        <w:trPr>
          <w:trHeight w:val="543"/>
        </w:trPr>
        <w:tc>
          <w:tcPr>
            <w:tcW w:w="3435" w:type="dxa"/>
            <w:shd w:val="clear" w:color="auto" w:fill="auto"/>
          </w:tcPr>
          <w:p w14:paraId="3E782012" w14:textId="77777777" w:rsidR="007D4408" w:rsidRPr="0072230A" w:rsidRDefault="007D4408" w:rsidP="007D4408">
            <w:pPr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72230A">
              <w:rPr>
                <w:rFonts w:ascii="Arial Narrow" w:eastAsia="Calibri" w:hAnsi="Arial Narrow"/>
                <w:sz w:val="16"/>
                <w:szCs w:val="16"/>
                <w:lang w:eastAsia="en-US"/>
              </w:rPr>
              <w:t>SOCIETE DE DEVELOPPEMENT DU CACAO</w:t>
            </w:r>
          </w:p>
          <w:p w14:paraId="217332E6" w14:textId="77777777" w:rsidR="007D4408" w:rsidRDefault="007D4408" w:rsidP="007D4408">
            <w:pPr>
              <w:pStyle w:val="En-tte"/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F279F7">
              <w:rPr>
                <w:rFonts w:ascii="Arial Narrow" w:eastAsia="Calibri" w:hAnsi="Arial Narrow"/>
                <w:sz w:val="18"/>
                <w:szCs w:val="18"/>
                <w:lang w:eastAsia="en-US"/>
              </w:rPr>
              <w:t>(</w:t>
            </w:r>
            <w:r w:rsidRPr="00A74392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SODECAO</w:t>
            </w:r>
            <w:r w:rsidRPr="00F279F7">
              <w:rPr>
                <w:rFonts w:ascii="Arial Narrow" w:eastAsia="Calibri" w:hAnsi="Arial Narrow"/>
                <w:sz w:val="18"/>
                <w:szCs w:val="18"/>
                <w:lang w:eastAsia="en-US"/>
              </w:rPr>
              <w:t>)</w:t>
            </w:r>
          </w:p>
          <w:p w14:paraId="5B746BA8" w14:textId="77777777" w:rsidR="007D4408" w:rsidRPr="00BB1F8B" w:rsidRDefault="007D4408" w:rsidP="007D4408">
            <w:pPr>
              <w:pStyle w:val="En-tte"/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-------------------------------------------</w:t>
            </w:r>
          </w:p>
        </w:tc>
        <w:tc>
          <w:tcPr>
            <w:tcW w:w="2832" w:type="dxa"/>
            <w:vMerge/>
            <w:shd w:val="clear" w:color="auto" w:fill="auto"/>
          </w:tcPr>
          <w:p w14:paraId="1C52FE86" w14:textId="77777777" w:rsidR="007D4408" w:rsidRPr="00F279F7" w:rsidRDefault="007D4408" w:rsidP="007D4408">
            <w:pPr>
              <w:pStyle w:val="En-tt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36FB2323" w14:textId="77777777" w:rsidR="007D4408" w:rsidRPr="0072230A" w:rsidRDefault="007D4408" w:rsidP="007D4408">
            <w:pPr>
              <w:jc w:val="center"/>
              <w:rPr>
                <w:rFonts w:ascii="Arial Narrow" w:eastAsia="Calibri" w:hAnsi="Arial Narrow"/>
                <w:sz w:val="16"/>
                <w:szCs w:val="16"/>
                <w:lang w:val="en-US" w:eastAsia="en-US"/>
              </w:rPr>
            </w:pPr>
            <w:r w:rsidRPr="0072230A">
              <w:rPr>
                <w:rFonts w:ascii="Arial Narrow" w:eastAsia="Calibri" w:hAnsi="Arial Narrow"/>
                <w:sz w:val="16"/>
                <w:szCs w:val="16"/>
                <w:lang w:val="en-US" w:eastAsia="en-US"/>
              </w:rPr>
              <w:t>COCOA DEVELOPMENT COMPANY</w:t>
            </w:r>
          </w:p>
          <w:p w14:paraId="5B7FC1FE" w14:textId="77777777" w:rsidR="007D4408" w:rsidRDefault="007D4408" w:rsidP="007D4408">
            <w:pPr>
              <w:pStyle w:val="En-tte"/>
              <w:jc w:val="center"/>
              <w:rPr>
                <w:rFonts w:ascii="Arial Narrow" w:eastAsia="Calibri" w:hAnsi="Arial Narrow"/>
                <w:sz w:val="18"/>
                <w:szCs w:val="18"/>
                <w:lang w:val="en-US" w:eastAsia="en-US"/>
              </w:rPr>
            </w:pPr>
            <w:r w:rsidRPr="00286CC2">
              <w:rPr>
                <w:rFonts w:ascii="Arial Narrow" w:eastAsia="Calibri" w:hAnsi="Arial Narrow"/>
                <w:sz w:val="18"/>
                <w:szCs w:val="18"/>
                <w:lang w:val="en-US" w:eastAsia="en-US"/>
              </w:rPr>
              <w:t>(</w:t>
            </w:r>
            <w:r w:rsidRPr="00A74392">
              <w:rPr>
                <w:rFonts w:ascii="Arial Narrow" w:eastAsia="Calibri" w:hAnsi="Arial Narrow"/>
                <w:b/>
                <w:sz w:val="22"/>
                <w:szCs w:val="22"/>
                <w:lang w:val="en-US" w:eastAsia="en-US"/>
              </w:rPr>
              <w:t>SODECAO</w:t>
            </w:r>
            <w:r w:rsidRPr="00286CC2">
              <w:rPr>
                <w:rFonts w:ascii="Arial Narrow" w:eastAsia="Calibri" w:hAnsi="Arial Narrow"/>
                <w:sz w:val="18"/>
                <w:szCs w:val="18"/>
                <w:lang w:val="en-US" w:eastAsia="en-US"/>
              </w:rPr>
              <w:t>)</w:t>
            </w:r>
          </w:p>
          <w:p w14:paraId="4F4203AA" w14:textId="77777777" w:rsidR="007D4408" w:rsidRPr="00BB1F8B" w:rsidRDefault="007D4408" w:rsidP="007D4408">
            <w:pPr>
              <w:pStyle w:val="En-tte"/>
              <w:jc w:val="center"/>
              <w:rPr>
                <w:rFonts w:ascii="Arial Narrow" w:hAnsi="Arial Narrow" w:cs="Arial"/>
                <w:sz w:val="8"/>
                <w:szCs w:val="8"/>
              </w:rPr>
            </w:pPr>
            <w:r>
              <w:rPr>
                <w:rFonts w:ascii="Arial Narrow" w:hAnsi="Arial Narrow" w:cs="Arial"/>
                <w:sz w:val="8"/>
                <w:szCs w:val="8"/>
              </w:rPr>
              <w:t>-----------------------------------------------</w:t>
            </w:r>
          </w:p>
        </w:tc>
      </w:tr>
      <w:tr w:rsidR="007D4408" w:rsidRPr="00F279F7" w14:paraId="2B5BB202" w14:textId="77777777" w:rsidTr="007D4408">
        <w:trPr>
          <w:trHeight w:val="419"/>
        </w:trPr>
        <w:tc>
          <w:tcPr>
            <w:tcW w:w="3435" w:type="dxa"/>
            <w:shd w:val="clear" w:color="auto" w:fill="auto"/>
          </w:tcPr>
          <w:p w14:paraId="5EE884AC" w14:textId="77777777" w:rsidR="007D4408" w:rsidRPr="001849CC" w:rsidRDefault="007D4408" w:rsidP="007D4408">
            <w:pPr>
              <w:tabs>
                <w:tab w:val="left" w:pos="5415"/>
              </w:tabs>
              <w:jc w:val="center"/>
              <w:rPr>
                <w:rFonts w:ascii="Arial Narrow" w:eastAsia="Calibri" w:hAnsi="Arial Narrow"/>
                <w:b/>
                <w:sz w:val="14"/>
                <w:szCs w:val="14"/>
                <w:lang w:eastAsia="en-US"/>
              </w:rPr>
            </w:pPr>
            <w:r w:rsidRPr="001849CC">
              <w:rPr>
                <w:rFonts w:ascii="Arial Narrow" w:eastAsia="Calibri" w:hAnsi="Arial Narrow"/>
                <w:b/>
                <w:sz w:val="14"/>
                <w:szCs w:val="14"/>
                <w:lang w:eastAsia="en-US"/>
              </w:rPr>
              <w:t>B.P. : 1651 YAOUNDE   Tél : +237 230 45 44 /230 35 08</w:t>
            </w:r>
          </w:p>
          <w:p w14:paraId="19369DD8" w14:textId="77777777" w:rsidR="007D4408" w:rsidRDefault="007D4408" w:rsidP="007D4408">
            <w:pPr>
              <w:jc w:val="center"/>
              <w:rPr>
                <w:rFonts w:ascii="Arial Narrow" w:eastAsia="Calibri" w:hAnsi="Arial Narrow"/>
                <w:b/>
                <w:sz w:val="14"/>
                <w:szCs w:val="14"/>
                <w:lang w:eastAsia="en-US"/>
              </w:rPr>
            </w:pPr>
            <w:r w:rsidRPr="001849CC">
              <w:rPr>
                <w:rFonts w:ascii="Arial Narrow" w:eastAsia="Calibri" w:hAnsi="Arial Narrow"/>
                <w:b/>
                <w:sz w:val="14"/>
                <w:szCs w:val="14"/>
                <w:lang w:eastAsia="en-US"/>
              </w:rPr>
              <w:t>Fax +237 230 33 95</w:t>
            </w:r>
          </w:p>
          <w:p w14:paraId="5F521566" w14:textId="77777777" w:rsidR="007D4408" w:rsidRPr="00BB1F8B" w:rsidRDefault="007D4408" w:rsidP="007D4408">
            <w:pPr>
              <w:jc w:val="center"/>
              <w:rPr>
                <w:rFonts w:ascii="Arial Narrow" w:eastAsia="Calibri" w:hAnsi="Arial Narrow"/>
                <w:b/>
                <w:sz w:val="8"/>
                <w:szCs w:val="8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8"/>
                <w:szCs w:val="8"/>
                <w:lang w:eastAsia="en-US"/>
              </w:rPr>
              <w:t>--------------------------------------------</w:t>
            </w:r>
          </w:p>
        </w:tc>
        <w:tc>
          <w:tcPr>
            <w:tcW w:w="2832" w:type="dxa"/>
            <w:vMerge/>
            <w:shd w:val="clear" w:color="auto" w:fill="auto"/>
          </w:tcPr>
          <w:p w14:paraId="6B0BD127" w14:textId="77777777" w:rsidR="007D4408" w:rsidRPr="00F279F7" w:rsidRDefault="007D4408" w:rsidP="007D4408">
            <w:pPr>
              <w:pStyle w:val="En-tt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3F63C2F9" w14:textId="77777777" w:rsidR="007D4408" w:rsidRPr="00286CC2" w:rsidRDefault="007D4408" w:rsidP="007D4408">
            <w:pPr>
              <w:jc w:val="center"/>
              <w:rPr>
                <w:rFonts w:ascii="Arial Narrow" w:eastAsia="Calibri" w:hAnsi="Arial Narrow"/>
                <w:b/>
                <w:sz w:val="14"/>
                <w:szCs w:val="14"/>
                <w:lang w:val="en-US" w:eastAsia="en-US"/>
              </w:rPr>
            </w:pPr>
            <w:r w:rsidRPr="00286CC2">
              <w:rPr>
                <w:rFonts w:ascii="Arial Narrow" w:eastAsia="Calibri" w:hAnsi="Arial Narrow"/>
                <w:b/>
                <w:sz w:val="14"/>
                <w:szCs w:val="14"/>
                <w:lang w:val="en-US" w:eastAsia="en-US"/>
              </w:rPr>
              <w:t xml:space="preserve">P.O. Box. : 1651 YAOUNDE   </w:t>
            </w:r>
            <w:proofErr w:type="spellStart"/>
            <w:r w:rsidRPr="00286CC2">
              <w:rPr>
                <w:rFonts w:ascii="Arial Narrow" w:eastAsia="Calibri" w:hAnsi="Arial Narrow"/>
                <w:b/>
                <w:sz w:val="14"/>
                <w:szCs w:val="14"/>
                <w:lang w:val="en-US" w:eastAsia="en-US"/>
              </w:rPr>
              <w:t>Tél</w:t>
            </w:r>
            <w:proofErr w:type="spellEnd"/>
            <w:r w:rsidRPr="00286CC2">
              <w:rPr>
                <w:rFonts w:ascii="Arial Narrow" w:eastAsia="Calibri" w:hAnsi="Arial Narrow"/>
                <w:b/>
                <w:sz w:val="14"/>
                <w:szCs w:val="14"/>
                <w:lang w:val="en-US" w:eastAsia="en-US"/>
              </w:rPr>
              <w:t> : +237 230 45 44 /230 35 08</w:t>
            </w:r>
          </w:p>
          <w:p w14:paraId="713BA365" w14:textId="77777777" w:rsidR="007D4408" w:rsidRDefault="007D4408" w:rsidP="007D4408">
            <w:pPr>
              <w:jc w:val="center"/>
              <w:rPr>
                <w:rFonts w:ascii="Arial Narrow" w:eastAsia="Calibri" w:hAnsi="Arial Narrow"/>
                <w:b/>
                <w:sz w:val="14"/>
                <w:szCs w:val="14"/>
                <w:lang w:val="en-US" w:eastAsia="en-US"/>
              </w:rPr>
            </w:pPr>
            <w:r w:rsidRPr="00286CC2">
              <w:rPr>
                <w:rFonts w:ascii="Arial Narrow" w:eastAsia="Calibri" w:hAnsi="Arial Narrow"/>
                <w:b/>
                <w:sz w:val="14"/>
                <w:szCs w:val="14"/>
                <w:lang w:val="en-US" w:eastAsia="en-US"/>
              </w:rPr>
              <w:t>Fax +237 230 33 95</w:t>
            </w:r>
          </w:p>
          <w:p w14:paraId="17F84AD6" w14:textId="77777777" w:rsidR="007D4408" w:rsidRPr="00BB1F8B" w:rsidRDefault="007D4408" w:rsidP="007D4408">
            <w:pPr>
              <w:jc w:val="center"/>
              <w:rPr>
                <w:rFonts w:ascii="Arial Narrow" w:eastAsia="Calibri" w:hAnsi="Arial Narrow"/>
                <w:b/>
                <w:sz w:val="8"/>
                <w:szCs w:val="8"/>
                <w:lang w:val="en-US" w:eastAsia="en-US"/>
              </w:rPr>
            </w:pPr>
            <w:r>
              <w:rPr>
                <w:rFonts w:ascii="Arial Narrow" w:eastAsia="Calibri" w:hAnsi="Arial Narrow"/>
                <w:b/>
                <w:sz w:val="8"/>
                <w:szCs w:val="8"/>
                <w:lang w:val="en-US" w:eastAsia="en-US"/>
              </w:rPr>
              <w:t>-------------------------------------------------------</w:t>
            </w:r>
          </w:p>
        </w:tc>
      </w:tr>
      <w:tr w:rsidR="007D4408" w:rsidRPr="00F279F7" w14:paraId="0CFAAD0E" w14:textId="77777777" w:rsidTr="007D4408">
        <w:trPr>
          <w:trHeight w:val="310"/>
        </w:trPr>
        <w:tc>
          <w:tcPr>
            <w:tcW w:w="3435" w:type="dxa"/>
            <w:shd w:val="clear" w:color="auto" w:fill="auto"/>
          </w:tcPr>
          <w:p w14:paraId="77C8CE64" w14:textId="77777777" w:rsidR="007D4408" w:rsidRDefault="007D4408" w:rsidP="007D4408">
            <w:pPr>
              <w:tabs>
                <w:tab w:val="left" w:pos="5415"/>
              </w:tabs>
              <w:jc w:val="center"/>
              <w:rPr>
                <w:rFonts w:ascii="Arial Narrow" w:eastAsia="Calibri" w:hAnsi="Arial Narrow"/>
                <w:b/>
                <w:sz w:val="18"/>
                <w:szCs w:val="18"/>
                <w:lang w:eastAsia="en-US"/>
              </w:rPr>
            </w:pPr>
            <w:r w:rsidRPr="00286CC2">
              <w:rPr>
                <w:rFonts w:ascii="Arial Narrow" w:eastAsia="Calibri" w:hAnsi="Arial Narrow"/>
                <w:b/>
                <w:sz w:val="18"/>
                <w:szCs w:val="18"/>
                <w:lang w:eastAsia="en-US"/>
              </w:rPr>
              <w:t>DIRECTION   GENERALE</w:t>
            </w:r>
          </w:p>
          <w:p w14:paraId="6DA2C018" w14:textId="77777777" w:rsidR="007D4408" w:rsidRPr="00BB1F8B" w:rsidRDefault="007D4408" w:rsidP="007D4408">
            <w:pPr>
              <w:tabs>
                <w:tab w:val="left" w:pos="5415"/>
              </w:tabs>
              <w:jc w:val="center"/>
              <w:rPr>
                <w:rFonts w:ascii="Arial Narrow" w:eastAsia="Calibri" w:hAnsi="Arial Narrow"/>
                <w:sz w:val="8"/>
                <w:szCs w:val="8"/>
                <w:lang w:eastAsia="en-US"/>
              </w:rPr>
            </w:pPr>
            <w:r>
              <w:rPr>
                <w:rFonts w:ascii="Arial Narrow" w:eastAsia="Calibri" w:hAnsi="Arial Narrow"/>
                <w:sz w:val="8"/>
                <w:szCs w:val="8"/>
                <w:lang w:eastAsia="en-US"/>
              </w:rPr>
              <w:t>------------------------------------------------------</w:t>
            </w:r>
          </w:p>
        </w:tc>
        <w:tc>
          <w:tcPr>
            <w:tcW w:w="2832" w:type="dxa"/>
            <w:vMerge/>
            <w:shd w:val="clear" w:color="auto" w:fill="auto"/>
          </w:tcPr>
          <w:p w14:paraId="17B05CF8" w14:textId="77777777" w:rsidR="007D4408" w:rsidRPr="00F279F7" w:rsidRDefault="007D4408" w:rsidP="007D4408">
            <w:pPr>
              <w:pStyle w:val="En-tt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63EB607F" w14:textId="77777777" w:rsidR="007D4408" w:rsidRDefault="007D4408" w:rsidP="007D4408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 w:eastAsia="en-US"/>
              </w:rPr>
            </w:pPr>
            <w:r w:rsidRPr="00286CC2">
              <w:rPr>
                <w:rFonts w:ascii="Arial Narrow" w:eastAsia="Calibri" w:hAnsi="Arial Narrow"/>
                <w:b/>
                <w:sz w:val="18"/>
                <w:szCs w:val="18"/>
                <w:lang w:val="en-US" w:eastAsia="en-US"/>
              </w:rPr>
              <w:t>GENERAL  DIRECTORATE</w:t>
            </w:r>
          </w:p>
          <w:p w14:paraId="57E1D023" w14:textId="77777777" w:rsidR="007D4408" w:rsidRPr="00BB1F8B" w:rsidRDefault="007D4408" w:rsidP="007D4408">
            <w:pPr>
              <w:jc w:val="center"/>
              <w:rPr>
                <w:rFonts w:ascii="Arial Narrow" w:eastAsia="Calibri" w:hAnsi="Arial Narrow"/>
                <w:sz w:val="8"/>
                <w:szCs w:val="8"/>
                <w:lang w:val="en-US" w:eastAsia="en-US"/>
              </w:rPr>
            </w:pPr>
            <w:r>
              <w:rPr>
                <w:rFonts w:ascii="Arial Narrow" w:eastAsia="Calibri" w:hAnsi="Arial Narrow"/>
                <w:sz w:val="8"/>
                <w:szCs w:val="8"/>
                <w:lang w:val="en-US" w:eastAsia="en-US"/>
              </w:rPr>
              <w:t>------------------------------------------------------</w:t>
            </w:r>
          </w:p>
        </w:tc>
      </w:tr>
      <w:tr w:rsidR="007D4408" w:rsidRPr="00F279F7" w14:paraId="2BE3E762" w14:textId="77777777" w:rsidTr="007D4408">
        <w:trPr>
          <w:trHeight w:val="310"/>
        </w:trPr>
        <w:tc>
          <w:tcPr>
            <w:tcW w:w="3435" w:type="dxa"/>
            <w:shd w:val="clear" w:color="auto" w:fill="auto"/>
          </w:tcPr>
          <w:p w14:paraId="07CD9981" w14:textId="77777777" w:rsidR="007D4408" w:rsidRDefault="007D4408" w:rsidP="007D4408">
            <w:pPr>
              <w:pStyle w:val="En-tte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Direction des Aff.</w:t>
            </w:r>
            <w:r w:rsidRPr="00286CC2">
              <w:rPr>
                <w:rFonts w:ascii="Arial Narrow" w:hAnsi="Arial Narrow" w:cs="Arial"/>
                <w:sz w:val="18"/>
                <w:szCs w:val="18"/>
              </w:rPr>
              <w:t xml:space="preserve"> Administratives et Financières</w:t>
            </w:r>
          </w:p>
          <w:p w14:paraId="75868BCE" w14:textId="77777777" w:rsidR="007D4408" w:rsidRPr="00BB1F8B" w:rsidRDefault="007D4408" w:rsidP="007D4408">
            <w:pPr>
              <w:pStyle w:val="En-tte"/>
              <w:jc w:val="center"/>
              <w:rPr>
                <w:rFonts w:ascii="Arial Narrow" w:hAnsi="Arial Narrow" w:cs="Arial"/>
                <w:sz w:val="8"/>
                <w:szCs w:val="8"/>
              </w:rPr>
            </w:pPr>
            <w:r>
              <w:rPr>
                <w:rFonts w:ascii="Arial Narrow" w:hAnsi="Arial Narrow" w:cs="Arial"/>
                <w:sz w:val="8"/>
                <w:szCs w:val="8"/>
              </w:rPr>
              <w:t>----------------------------------------------------------------</w:t>
            </w:r>
          </w:p>
        </w:tc>
        <w:tc>
          <w:tcPr>
            <w:tcW w:w="2832" w:type="dxa"/>
            <w:vMerge/>
            <w:shd w:val="clear" w:color="auto" w:fill="auto"/>
          </w:tcPr>
          <w:p w14:paraId="45AE428A" w14:textId="77777777" w:rsidR="007D4408" w:rsidRPr="00F279F7" w:rsidRDefault="007D4408" w:rsidP="007D4408">
            <w:pPr>
              <w:pStyle w:val="En-tt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493B86C4" w14:textId="77777777" w:rsidR="007D4408" w:rsidRDefault="007D4408" w:rsidP="007D4408">
            <w:pPr>
              <w:pStyle w:val="En-tte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286CC2">
              <w:rPr>
                <w:rFonts w:ascii="Arial Narrow" w:hAnsi="Arial Narrow" w:cs="Arial"/>
                <w:sz w:val="18"/>
                <w:szCs w:val="18"/>
              </w:rPr>
              <w:t>Department</w:t>
            </w:r>
            <w:proofErr w:type="spellEnd"/>
            <w:r w:rsidRPr="00286CC2">
              <w:rPr>
                <w:rFonts w:ascii="Arial Narrow" w:hAnsi="Arial Narrow" w:cs="Arial"/>
                <w:sz w:val="18"/>
                <w:szCs w:val="18"/>
              </w:rPr>
              <w:t xml:space="preserve"> of Administration and Finance </w:t>
            </w:r>
            <w:proofErr w:type="spellStart"/>
            <w:r w:rsidRPr="00286CC2">
              <w:rPr>
                <w:rFonts w:ascii="Arial Narrow" w:hAnsi="Arial Narrow" w:cs="Arial"/>
                <w:sz w:val="18"/>
                <w:szCs w:val="18"/>
              </w:rPr>
              <w:t>Affairs</w:t>
            </w:r>
            <w:proofErr w:type="spellEnd"/>
          </w:p>
          <w:p w14:paraId="0BADF6DB" w14:textId="77777777" w:rsidR="007D4408" w:rsidRPr="00BB1F8B" w:rsidRDefault="007D4408" w:rsidP="007D4408">
            <w:pPr>
              <w:pStyle w:val="En-tte"/>
              <w:jc w:val="center"/>
              <w:rPr>
                <w:rFonts w:ascii="Arial Narrow" w:hAnsi="Arial Narrow" w:cs="Arial"/>
                <w:sz w:val="8"/>
                <w:szCs w:val="8"/>
              </w:rPr>
            </w:pPr>
            <w:r>
              <w:rPr>
                <w:rFonts w:ascii="Arial Narrow" w:hAnsi="Arial Narrow" w:cs="Arial"/>
                <w:sz w:val="8"/>
                <w:szCs w:val="8"/>
              </w:rPr>
              <w:t>----------------------------------------------------------</w:t>
            </w:r>
          </w:p>
        </w:tc>
      </w:tr>
      <w:tr w:rsidR="007D4408" w:rsidRPr="00F279F7" w14:paraId="1FEC0D16" w14:textId="77777777" w:rsidTr="007D4408">
        <w:trPr>
          <w:trHeight w:val="310"/>
        </w:trPr>
        <w:tc>
          <w:tcPr>
            <w:tcW w:w="3435" w:type="dxa"/>
            <w:shd w:val="clear" w:color="auto" w:fill="auto"/>
          </w:tcPr>
          <w:p w14:paraId="61305A70" w14:textId="77777777" w:rsidR="007D4408" w:rsidRPr="00BB4172" w:rsidRDefault="007D4408" w:rsidP="007D4408">
            <w:pPr>
              <w:pStyle w:val="En-tte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B4172">
              <w:rPr>
                <w:rFonts w:ascii="Arial Narrow" w:hAnsi="Arial Narrow" w:cs="Arial"/>
                <w:sz w:val="18"/>
                <w:szCs w:val="18"/>
              </w:rPr>
              <w:t>Sous-Direction des Affaires Administratives</w:t>
            </w:r>
          </w:p>
          <w:p w14:paraId="170A719A" w14:textId="77777777" w:rsidR="007D4408" w:rsidRPr="00BB1F8B" w:rsidRDefault="007D4408" w:rsidP="007D4408">
            <w:pPr>
              <w:pStyle w:val="En-tte"/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--------------------------------------------------------</w:t>
            </w:r>
          </w:p>
        </w:tc>
        <w:tc>
          <w:tcPr>
            <w:tcW w:w="2832" w:type="dxa"/>
            <w:vMerge/>
            <w:shd w:val="clear" w:color="auto" w:fill="auto"/>
          </w:tcPr>
          <w:p w14:paraId="06B4DE8A" w14:textId="77777777" w:rsidR="007D4408" w:rsidRPr="00F279F7" w:rsidRDefault="007D4408" w:rsidP="007D4408">
            <w:pPr>
              <w:pStyle w:val="En-tt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63CA1372" w14:textId="77777777" w:rsidR="007D4408" w:rsidRDefault="007D4408" w:rsidP="007D4408">
            <w:pPr>
              <w:pStyle w:val="En-tte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Sub-Department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 of Administration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Affairs</w:t>
            </w:r>
            <w:proofErr w:type="spellEnd"/>
          </w:p>
          <w:p w14:paraId="5A58E8E9" w14:textId="77777777" w:rsidR="007D4408" w:rsidRPr="00BB1F8B" w:rsidRDefault="007D4408" w:rsidP="007D4408">
            <w:pPr>
              <w:pStyle w:val="En-tte"/>
              <w:jc w:val="center"/>
              <w:rPr>
                <w:rFonts w:ascii="Arial Narrow" w:hAnsi="Arial Narrow" w:cs="Arial"/>
                <w:sz w:val="8"/>
                <w:szCs w:val="8"/>
              </w:rPr>
            </w:pPr>
            <w:r>
              <w:rPr>
                <w:rFonts w:ascii="Arial Narrow" w:hAnsi="Arial Narrow" w:cs="Arial"/>
                <w:sz w:val="8"/>
                <w:szCs w:val="8"/>
              </w:rPr>
              <w:t>----------------------------------------------------------------</w:t>
            </w:r>
          </w:p>
        </w:tc>
      </w:tr>
      <w:tr w:rsidR="007D4408" w:rsidRPr="00F279F7" w14:paraId="39170197" w14:textId="77777777" w:rsidTr="007D4408">
        <w:trPr>
          <w:trHeight w:val="310"/>
        </w:trPr>
        <w:tc>
          <w:tcPr>
            <w:tcW w:w="3435" w:type="dxa"/>
            <w:shd w:val="clear" w:color="auto" w:fill="auto"/>
          </w:tcPr>
          <w:p w14:paraId="3DBEC1AF" w14:textId="77777777" w:rsidR="007D4408" w:rsidRPr="00BB4172" w:rsidRDefault="007D4408" w:rsidP="007D4408">
            <w:pPr>
              <w:pStyle w:val="En-tte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B4172">
              <w:rPr>
                <w:rFonts w:ascii="Arial Narrow" w:hAnsi="Arial Narrow" w:cs="Arial"/>
                <w:sz w:val="18"/>
                <w:szCs w:val="18"/>
              </w:rPr>
              <w:t>Service des Marchés</w:t>
            </w:r>
          </w:p>
          <w:p w14:paraId="5A19355B" w14:textId="77777777" w:rsidR="007D4408" w:rsidRPr="00BB1F8B" w:rsidRDefault="007D4408" w:rsidP="007D4408">
            <w:pPr>
              <w:pStyle w:val="En-tte"/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---------------------------------------------------------</w:t>
            </w:r>
          </w:p>
        </w:tc>
        <w:tc>
          <w:tcPr>
            <w:tcW w:w="2832" w:type="dxa"/>
            <w:vMerge/>
            <w:shd w:val="clear" w:color="auto" w:fill="auto"/>
          </w:tcPr>
          <w:p w14:paraId="1420DBA6" w14:textId="77777777" w:rsidR="007D4408" w:rsidRPr="00F279F7" w:rsidRDefault="007D4408" w:rsidP="007D4408">
            <w:pPr>
              <w:pStyle w:val="En-tt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4B971EE2" w14:textId="77777777" w:rsidR="007D4408" w:rsidRDefault="007D4408" w:rsidP="007D4408">
            <w:pPr>
              <w:pStyle w:val="En-tte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Procurement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Service</w:t>
            </w:r>
          </w:p>
          <w:p w14:paraId="7F88AB0D" w14:textId="77777777" w:rsidR="007D4408" w:rsidRPr="00BB1F8B" w:rsidRDefault="007D4408" w:rsidP="007D4408">
            <w:pPr>
              <w:pStyle w:val="En-tte"/>
              <w:jc w:val="center"/>
              <w:rPr>
                <w:rFonts w:ascii="Arial Narrow" w:hAnsi="Arial Narrow" w:cs="Arial"/>
                <w:sz w:val="8"/>
                <w:szCs w:val="8"/>
              </w:rPr>
            </w:pPr>
            <w:r>
              <w:rPr>
                <w:rFonts w:ascii="Arial Narrow" w:hAnsi="Arial Narrow" w:cs="Arial"/>
                <w:sz w:val="8"/>
                <w:szCs w:val="8"/>
              </w:rPr>
              <w:t>-------------------------------------------------------</w:t>
            </w:r>
          </w:p>
        </w:tc>
      </w:tr>
    </w:tbl>
    <w:p w14:paraId="42A4DF0A" w14:textId="77777777" w:rsidR="007D4408" w:rsidRDefault="007D4408" w:rsidP="007D4408">
      <w:pPr>
        <w:pStyle w:val="En-tte"/>
        <w:rPr>
          <w:rFonts w:ascii="Arial" w:hAnsi="Arial" w:cs="Arial"/>
          <w:sz w:val="16"/>
          <w:szCs w:val="16"/>
        </w:rPr>
      </w:pPr>
    </w:p>
    <w:p w14:paraId="4A0D4CA9" w14:textId="77777777" w:rsidR="007D4408" w:rsidRPr="00360EFF" w:rsidRDefault="007D4408" w:rsidP="007D4408">
      <w:pPr>
        <w:pStyle w:val="En-tte"/>
        <w:ind w:firstLine="6096"/>
        <w:jc w:val="right"/>
        <w:rPr>
          <w:rFonts w:ascii="Arial" w:hAnsi="Arial" w:cs="Arial"/>
          <w:sz w:val="16"/>
          <w:szCs w:val="16"/>
          <w:u w:val="single"/>
        </w:rPr>
      </w:pPr>
      <w:r w:rsidRPr="00360EFF">
        <w:rPr>
          <w:rFonts w:ascii="Arial" w:hAnsi="Arial" w:cs="Arial"/>
          <w:sz w:val="16"/>
          <w:szCs w:val="16"/>
          <w:u w:val="single"/>
        </w:rPr>
        <w:t xml:space="preserve">Yaoundé, le </w:t>
      </w:r>
      <w:r w:rsidR="00360EFF" w:rsidRPr="00360EFF">
        <w:rPr>
          <w:rFonts w:ascii="Arial" w:hAnsi="Arial" w:cs="Arial"/>
          <w:sz w:val="16"/>
          <w:szCs w:val="16"/>
          <w:u w:val="single"/>
        </w:rPr>
        <w:t xml:space="preserve"> 23 février 2023</w:t>
      </w:r>
    </w:p>
    <w:p w14:paraId="7B42DAEA" w14:textId="77777777" w:rsidR="007D4408" w:rsidRPr="001D4173" w:rsidRDefault="007D4408" w:rsidP="007D4408">
      <w:pPr>
        <w:pStyle w:val="En-tte"/>
        <w:tabs>
          <w:tab w:val="clear" w:pos="4536"/>
          <w:tab w:val="clear" w:pos="9072"/>
          <w:tab w:val="left" w:pos="1455"/>
        </w:tabs>
        <w:jc w:val="center"/>
        <w:rPr>
          <w:rFonts w:ascii="Arial" w:hAnsi="Arial" w:cs="Arial"/>
          <w:sz w:val="10"/>
          <w:szCs w:val="10"/>
        </w:rPr>
      </w:pPr>
    </w:p>
    <w:p w14:paraId="4ED535F2" w14:textId="77777777" w:rsidR="007D4408" w:rsidRDefault="007D4408" w:rsidP="007D4408">
      <w:pPr>
        <w:jc w:val="center"/>
        <w:rPr>
          <w:rFonts w:ascii="Arial Narrow" w:hAnsi="Arial Narrow"/>
          <w:b/>
          <w:i/>
          <w:sz w:val="26"/>
          <w:szCs w:val="26"/>
        </w:rPr>
      </w:pPr>
      <w:r w:rsidRPr="005D6465">
        <w:rPr>
          <w:rFonts w:ascii="Arial Narrow" w:hAnsi="Arial Narrow"/>
          <w:b/>
          <w:i/>
          <w:sz w:val="26"/>
          <w:szCs w:val="26"/>
        </w:rPr>
        <w:t>DECISION N°</w:t>
      </w:r>
      <w:r w:rsidR="00360EFF">
        <w:rPr>
          <w:rFonts w:ascii="Arial Narrow" w:hAnsi="Arial Narrow"/>
          <w:b/>
          <w:i/>
          <w:sz w:val="26"/>
          <w:szCs w:val="26"/>
        </w:rPr>
        <w:t>001</w:t>
      </w:r>
      <w:r>
        <w:rPr>
          <w:rFonts w:ascii="Arial Narrow" w:hAnsi="Arial Narrow"/>
          <w:b/>
          <w:i/>
          <w:sz w:val="26"/>
          <w:szCs w:val="26"/>
        </w:rPr>
        <w:t>/D/</w:t>
      </w:r>
      <w:r w:rsidR="00DF7EA8">
        <w:rPr>
          <w:rFonts w:ascii="Arial Narrow" w:hAnsi="Arial Narrow"/>
          <w:b/>
          <w:i/>
          <w:sz w:val="26"/>
          <w:szCs w:val="26"/>
        </w:rPr>
        <w:t>SODECAO/DG/DAAF/SDAA/CSM/CSMA/23</w:t>
      </w:r>
    </w:p>
    <w:p w14:paraId="64837754" w14:textId="77777777" w:rsidR="00E32D3F" w:rsidRPr="00B34144" w:rsidRDefault="007D4408" w:rsidP="00E32D3F">
      <w:pPr>
        <w:jc w:val="center"/>
        <w:rPr>
          <w:rFonts w:ascii="Arial Narrow" w:hAnsi="Arial Narrow"/>
          <w:b/>
          <w:i/>
          <w:sz w:val="20"/>
          <w:szCs w:val="20"/>
        </w:rPr>
      </w:pPr>
      <w:r w:rsidRPr="00B34144">
        <w:rPr>
          <w:rFonts w:ascii="Arial Narrow" w:hAnsi="Arial Narrow"/>
          <w:b/>
          <w:i/>
          <w:sz w:val="20"/>
          <w:szCs w:val="20"/>
        </w:rPr>
        <w:t xml:space="preserve">Portant attribution </w:t>
      </w:r>
      <w:r w:rsidR="00E32D3F" w:rsidRPr="00B34144">
        <w:rPr>
          <w:rFonts w:ascii="Arial Narrow" w:hAnsi="Arial Narrow"/>
          <w:b/>
          <w:i/>
          <w:sz w:val="20"/>
          <w:szCs w:val="20"/>
        </w:rPr>
        <w:t xml:space="preserve">du Marché </w:t>
      </w:r>
      <w:r w:rsidRPr="00B34144">
        <w:rPr>
          <w:rFonts w:ascii="Arial Narrow" w:hAnsi="Arial Narrow"/>
          <w:b/>
          <w:i/>
          <w:sz w:val="20"/>
          <w:szCs w:val="20"/>
        </w:rPr>
        <w:t xml:space="preserve">pour la surveillance et de sécurisation des locaux et des résidences de certains </w:t>
      </w:r>
    </w:p>
    <w:p w14:paraId="2285B95E" w14:textId="77777777" w:rsidR="007D4408" w:rsidRPr="00CC50E8" w:rsidRDefault="00B34144" w:rsidP="00E32D3F">
      <w:pPr>
        <w:jc w:val="center"/>
        <w:rPr>
          <w:rFonts w:ascii="Arial Narrow" w:hAnsi="Arial Narrow"/>
          <w:i/>
          <w:sz w:val="20"/>
          <w:szCs w:val="20"/>
        </w:rPr>
      </w:pPr>
      <w:proofErr w:type="gramStart"/>
      <w:r w:rsidRPr="00B34144">
        <w:rPr>
          <w:rFonts w:ascii="Arial Narrow" w:hAnsi="Arial Narrow"/>
          <w:b/>
          <w:i/>
          <w:sz w:val="20"/>
          <w:szCs w:val="20"/>
        </w:rPr>
        <w:t>responsables</w:t>
      </w:r>
      <w:proofErr w:type="gramEnd"/>
      <w:r w:rsidRPr="00B34144">
        <w:rPr>
          <w:rFonts w:ascii="Arial Narrow" w:hAnsi="Arial Narrow"/>
          <w:b/>
          <w:i/>
          <w:sz w:val="20"/>
          <w:szCs w:val="20"/>
        </w:rPr>
        <w:t xml:space="preserve"> </w:t>
      </w:r>
      <w:r w:rsidR="007D4408" w:rsidRPr="00B34144">
        <w:rPr>
          <w:rFonts w:ascii="Arial Narrow" w:hAnsi="Arial Narrow"/>
          <w:b/>
          <w:i/>
          <w:sz w:val="20"/>
          <w:szCs w:val="20"/>
        </w:rPr>
        <w:t>de la SODECAO</w:t>
      </w:r>
      <w:r w:rsidR="00DF7EA8" w:rsidRPr="00B34144">
        <w:rPr>
          <w:rFonts w:ascii="Arial Narrow" w:hAnsi="Arial Narrow"/>
          <w:b/>
          <w:i/>
          <w:sz w:val="20"/>
          <w:szCs w:val="20"/>
        </w:rPr>
        <w:t xml:space="preserve"> (exercices 2023, 2024 et 2025), en procédure d’urgence</w:t>
      </w:r>
      <w:r w:rsidR="007D4408" w:rsidRPr="00CC50E8">
        <w:rPr>
          <w:rFonts w:ascii="Arial Narrow" w:hAnsi="Arial Narrow"/>
          <w:i/>
          <w:sz w:val="20"/>
          <w:szCs w:val="20"/>
        </w:rPr>
        <w:t>.</w:t>
      </w:r>
    </w:p>
    <w:p w14:paraId="7F251B8B" w14:textId="77777777" w:rsidR="007D4408" w:rsidRPr="00FD1A04" w:rsidRDefault="007D4408" w:rsidP="007D4408">
      <w:pPr>
        <w:spacing w:before="120"/>
        <w:jc w:val="center"/>
        <w:rPr>
          <w:rFonts w:ascii="Arial Narrow" w:hAnsi="Arial Narrow"/>
          <w:i/>
          <w:color w:val="000000"/>
          <w:sz w:val="10"/>
          <w:szCs w:val="10"/>
        </w:rPr>
      </w:pPr>
      <w:r w:rsidRPr="00FD1A04">
        <w:rPr>
          <w:rFonts w:ascii="Arial Narrow" w:hAnsi="Arial Narrow"/>
          <w:i/>
          <w:color w:val="000000"/>
          <w:sz w:val="10"/>
          <w:szCs w:val="10"/>
        </w:rPr>
        <w:t>@@@@@@@@@@@@@@@@@@@@@</w:t>
      </w:r>
    </w:p>
    <w:p w14:paraId="4D9E9FE0" w14:textId="77777777" w:rsidR="007D4408" w:rsidRPr="00FD1A04" w:rsidRDefault="007D4408" w:rsidP="007D4408">
      <w:pPr>
        <w:pStyle w:val="Titre4"/>
        <w:spacing w:before="120"/>
        <w:rPr>
          <w:sz w:val="26"/>
          <w:szCs w:val="26"/>
        </w:rPr>
      </w:pPr>
      <w:r w:rsidRPr="00FD1A04">
        <w:rPr>
          <w:sz w:val="26"/>
          <w:szCs w:val="26"/>
        </w:rPr>
        <w:t>LE DIRECTEUR GENERAL DE LA SODECAO</w:t>
      </w:r>
    </w:p>
    <w:p w14:paraId="5968424B" w14:textId="77777777" w:rsidR="007D4408" w:rsidRPr="007A2E7C" w:rsidRDefault="007D4408" w:rsidP="007D4408">
      <w:pPr>
        <w:pStyle w:val="Normalcentr"/>
        <w:spacing w:line="276" w:lineRule="auto"/>
        <w:ind w:left="720" w:right="23" w:hanging="720"/>
        <w:rPr>
          <w:rFonts w:ascii="Arial Narrow" w:hAnsi="Arial Narrow" w:cs="Times New Roman"/>
          <w:sz w:val="21"/>
          <w:szCs w:val="21"/>
        </w:rPr>
      </w:pPr>
      <w:r w:rsidRPr="007A2E7C">
        <w:rPr>
          <w:rFonts w:ascii="Arial Narrow" w:hAnsi="Arial Narrow" w:cs="Times New Roman"/>
          <w:sz w:val="21"/>
          <w:szCs w:val="21"/>
        </w:rPr>
        <w:t xml:space="preserve">Vu    la Constitution ; </w:t>
      </w:r>
    </w:p>
    <w:p w14:paraId="0FC422FF" w14:textId="77777777" w:rsidR="007D4408" w:rsidRPr="007A2E7C" w:rsidRDefault="007D4408" w:rsidP="007D4408">
      <w:pPr>
        <w:keepNext/>
        <w:keepLines/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1"/>
        <w:rPr>
          <w:rFonts w:ascii="Arial Narrow" w:hAnsi="Arial Narrow" w:cs="Tahoma"/>
          <w:color w:val="000000"/>
          <w:sz w:val="21"/>
          <w:szCs w:val="21"/>
        </w:rPr>
      </w:pPr>
      <w:r w:rsidRPr="007A2E7C">
        <w:rPr>
          <w:rFonts w:ascii="Arial Narrow" w:hAnsi="Arial Narrow"/>
          <w:sz w:val="21"/>
          <w:szCs w:val="21"/>
        </w:rPr>
        <w:t xml:space="preserve">Vu    </w:t>
      </w:r>
      <w:r w:rsidRPr="007A2E7C">
        <w:rPr>
          <w:rFonts w:ascii="Arial Narrow" w:hAnsi="Arial Narrow" w:cs="Tahoma"/>
          <w:color w:val="000000"/>
          <w:sz w:val="21"/>
          <w:szCs w:val="21"/>
        </w:rPr>
        <w:t>la loi n° 2017/010 du 12 juillet 2017 portant statut général des établissements publics ;</w:t>
      </w:r>
    </w:p>
    <w:p w14:paraId="727F4BC1" w14:textId="77777777" w:rsidR="007D4408" w:rsidRPr="007A2E7C" w:rsidRDefault="007D4408" w:rsidP="007D4408">
      <w:pPr>
        <w:keepNext/>
        <w:keepLines/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1"/>
        <w:rPr>
          <w:rFonts w:ascii="Arial Narrow" w:hAnsi="Arial Narrow" w:cs="Tahoma"/>
          <w:color w:val="000000"/>
          <w:sz w:val="21"/>
          <w:szCs w:val="21"/>
        </w:rPr>
      </w:pPr>
      <w:r w:rsidRPr="007A2E7C">
        <w:rPr>
          <w:rFonts w:ascii="Arial Narrow" w:hAnsi="Arial Narrow"/>
          <w:sz w:val="21"/>
          <w:szCs w:val="21"/>
        </w:rPr>
        <w:t>Vu</w:t>
      </w:r>
      <w:r w:rsidRPr="007A2E7C">
        <w:rPr>
          <w:rFonts w:ascii="Arial Narrow" w:hAnsi="Arial Narrow" w:cs="Tahoma"/>
          <w:color w:val="000000"/>
          <w:sz w:val="21"/>
          <w:szCs w:val="21"/>
        </w:rPr>
        <w:t xml:space="preserve">    la loi n° 2018/12 du 11 juillet 2018 portant régime financier de l’Etat et les autres Entités publiques ;</w:t>
      </w:r>
    </w:p>
    <w:p w14:paraId="188A1105" w14:textId="77777777" w:rsidR="007D4408" w:rsidRPr="007A2E7C" w:rsidRDefault="007D4408" w:rsidP="007D4408">
      <w:pPr>
        <w:keepNext/>
        <w:keepLines/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1"/>
        <w:rPr>
          <w:rFonts w:ascii="Arial Narrow" w:hAnsi="Arial Narrow" w:cs="Tahoma"/>
          <w:color w:val="000000"/>
          <w:sz w:val="21"/>
          <w:szCs w:val="21"/>
        </w:rPr>
      </w:pPr>
      <w:r w:rsidRPr="007A2E7C">
        <w:rPr>
          <w:rFonts w:ascii="Arial Narrow" w:hAnsi="Arial Narrow"/>
          <w:sz w:val="21"/>
          <w:szCs w:val="21"/>
        </w:rPr>
        <w:t>Vu</w:t>
      </w:r>
      <w:r w:rsidRPr="007A2E7C">
        <w:rPr>
          <w:rFonts w:ascii="Arial Narrow" w:hAnsi="Arial Narrow" w:cs="Tahoma"/>
          <w:color w:val="000000"/>
          <w:sz w:val="21"/>
          <w:szCs w:val="21"/>
        </w:rPr>
        <w:t xml:space="preserve">    </w:t>
      </w:r>
      <w:r w:rsidR="008E0E5F">
        <w:rPr>
          <w:rFonts w:ascii="Arial Narrow" w:hAnsi="Arial Narrow" w:cs="Tahoma"/>
          <w:color w:val="000000"/>
          <w:sz w:val="21"/>
          <w:szCs w:val="21"/>
        </w:rPr>
        <w:t>la loi n° 2022/020</w:t>
      </w:r>
      <w:r w:rsidRPr="007A2E7C">
        <w:rPr>
          <w:rFonts w:ascii="Arial Narrow" w:hAnsi="Arial Narrow" w:cs="Tahoma"/>
          <w:color w:val="000000"/>
          <w:sz w:val="21"/>
          <w:szCs w:val="21"/>
        </w:rPr>
        <w:t xml:space="preserve"> du </w:t>
      </w:r>
      <w:r w:rsidR="008E0E5F">
        <w:rPr>
          <w:rFonts w:ascii="Arial Narrow" w:hAnsi="Arial Narrow" w:cs="Tahoma"/>
          <w:color w:val="000000"/>
          <w:sz w:val="21"/>
          <w:szCs w:val="21"/>
        </w:rPr>
        <w:t>2</w:t>
      </w:r>
      <w:r w:rsidRPr="007A2E7C">
        <w:rPr>
          <w:rFonts w:ascii="Arial Narrow" w:hAnsi="Arial Narrow" w:cs="Tahoma"/>
          <w:color w:val="000000"/>
          <w:sz w:val="21"/>
          <w:szCs w:val="21"/>
        </w:rPr>
        <w:t>7 décembre</w:t>
      </w:r>
      <w:r w:rsidR="008E0E5F">
        <w:rPr>
          <w:rFonts w:ascii="Arial Narrow" w:hAnsi="Arial Narrow" w:cs="Tahoma"/>
          <w:color w:val="000000"/>
          <w:sz w:val="21"/>
          <w:szCs w:val="21"/>
        </w:rPr>
        <w:t xml:space="preserve"> 2022</w:t>
      </w:r>
      <w:r w:rsidRPr="007A2E7C">
        <w:rPr>
          <w:rFonts w:ascii="Arial Narrow" w:hAnsi="Arial Narrow" w:cs="Tahoma"/>
          <w:color w:val="000000"/>
          <w:sz w:val="21"/>
          <w:szCs w:val="21"/>
        </w:rPr>
        <w:t xml:space="preserve"> portant loi de Finances de la République d</w:t>
      </w:r>
      <w:r w:rsidR="008E0E5F">
        <w:rPr>
          <w:rFonts w:ascii="Arial Narrow" w:hAnsi="Arial Narrow" w:cs="Tahoma"/>
          <w:color w:val="000000"/>
          <w:sz w:val="21"/>
          <w:szCs w:val="21"/>
        </w:rPr>
        <w:t>u Cameroun, pour l’exercice 2023</w:t>
      </w:r>
      <w:r w:rsidRPr="007A2E7C">
        <w:rPr>
          <w:rFonts w:ascii="Arial Narrow" w:hAnsi="Arial Narrow" w:cs="Tahoma"/>
          <w:color w:val="000000"/>
          <w:sz w:val="21"/>
          <w:szCs w:val="21"/>
        </w:rPr>
        <w:t>;</w:t>
      </w:r>
    </w:p>
    <w:p w14:paraId="03BBA17F" w14:textId="77777777" w:rsidR="007D4408" w:rsidRPr="007A2E7C" w:rsidRDefault="007D4408" w:rsidP="007D4408">
      <w:pPr>
        <w:widowControl w:val="0"/>
        <w:autoSpaceDE w:val="0"/>
        <w:autoSpaceDN w:val="0"/>
        <w:spacing w:line="276" w:lineRule="auto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7A2E7C">
        <w:rPr>
          <w:rFonts w:ascii="Arial Narrow" w:hAnsi="Arial Narrow"/>
          <w:sz w:val="21"/>
          <w:szCs w:val="21"/>
        </w:rPr>
        <w:t>Vu</w:t>
      </w:r>
      <w:r w:rsidRPr="007A2E7C">
        <w:rPr>
          <w:rFonts w:ascii="Arial Narrow" w:hAnsi="Arial Narrow" w:cs="Arial"/>
          <w:color w:val="000000"/>
          <w:sz w:val="21"/>
          <w:szCs w:val="21"/>
        </w:rPr>
        <w:t xml:space="preserve">   le décret n°2018/366 du 20 juin 2018 portant Code des Marchés Publics au Cameroun;</w:t>
      </w:r>
    </w:p>
    <w:p w14:paraId="502F2CD9" w14:textId="77777777" w:rsidR="007D4408" w:rsidRPr="007A2E7C" w:rsidRDefault="007D4408" w:rsidP="007D4408">
      <w:pPr>
        <w:spacing w:line="276" w:lineRule="auto"/>
        <w:ind w:left="426" w:hanging="426"/>
        <w:jc w:val="both"/>
        <w:rPr>
          <w:rFonts w:ascii="Arial Narrow" w:hAnsi="Arial Narrow" w:cs="Arial"/>
          <w:bCs/>
          <w:color w:val="000000"/>
          <w:sz w:val="21"/>
          <w:szCs w:val="21"/>
        </w:rPr>
      </w:pPr>
      <w:r w:rsidRPr="007A2E7C">
        <w:rPr>
          <w:rFonts w:ascii="Arial Narrow" w:hAnsi="Arial Narrow"/>
          <w:sz w:val="21"/>
          <w:szCs w:val="21"/>
        </w:rPr>
        <w:t>Vu   l</w:t>
      </w:r>
      <w:r w:rsidRPr="007A2E7C">
        <w:rPr>
          <w:rFonts w:ascii="Arial Narrow" w:hAnsi="Arial Narrow" w:cs="Arial"/>
          <w:bCs/>
          <w:color w:val="000000"/>
          <w:sz w:val="21"/>
          <w:szCs w:val="21"/>
        </w:rPr>
        <w:t>a circulaire n°0000</w:t>
      </w:r>
      <w:r w:rsidR="003F6834" w:rsidRPr="007A2E7C">
        <w:rPr>
          <w:rFonts w:ascii="Arial Narrow" w:hAnsi="Arial Narrow" w:cs="Arial"/>
          <w:bCs/>
          <w:color w:val="000000"/>
          <w:sz w:val="21"/>
          <w:szCs w:val="21"/>
        </w:rPr>
        <w:t>0</w:t>
      </w:r>
      <w:r w:rsidR="00245D48" w:rsidRPr="007A2E7C">
        <w:rPr>
          <w:rFonts w:ascii="Arial Narrow" w:hAnsi="Arial Narrow" w:cs="Arial"/>
          <w:bCs/>
          <w:color w:val="000000"/>
          <w:sz w:val="21"/>
          <w:szCs w:val="21"/>
        </w:rPr>
        <w:t>006/C/MINFI du 30 décembre 2022</w:t>
      </w:r>
      <w:r w:rsidRPr="007A2E7C">
        <w:rPr>
          <w:rFonts w:ascii="Arial Narrow" w:hAnsi="Arial Narrow" w:cs="Arial"/>
          <w:bCs/>
          <w:color w:val="000000"/>
          <w:sz w:val="21"/>
          <w:szCs w:val="21"/>
        </w:rPr>
        <w:t xml:space="preserve"> portant instructions relatives à l’Exécution des Lois de Finances, au Suivi et au Contrôle de l’Exécution du Budget de l’Etat, et de autres entité</w:t>
      </w:r>
      <w:r w:rsidR="00245D48" w:rsidRPr="007A2E7C">
        <w:rPr>
          <w:rFonts w:ascii="Arial Narrow" w:hAnsi="Arial Narrow" w:cs="Arial"/>
          <w:bCs/>
          <w:color w:val="000000"/>
          <w:sz w:val="21"/>
          <w:szCs w:val="21"/>
        </w:rPr>
        <w:t>s publiques pour l’exercice 2023</w:t>
      </w:r>
      <w:r w:rsidRPr="007A2E7C">
        <w:rPr>
          <w:rFonts w:ascii="Arial Narrow" w:hAnsi="Arial Narrow" w:cs="Arial"/>
          <w:bCs/>
          <w:color w:val="000000"/>
          <w:sz w:val="21"/>
          <w:szCs w:val="21"/>
        </w:rPr>
        <w:t>;</w:t>
      </w:r>
    </w:p>
    <w:p w14:paraId="3CD86503" w14:textId="77777777" w:rsidR="00423E93" w:rsidRPr="007A2E7C" w:rsidRDefault="00423E93" w:rsidP="007D4408">
      <w:pPr>
        <w:spacing w:line="276" w:lineRule="auto"/>
        <w:ind w:left="426" w:hanging="426"/>
        <w:jc w:val="both"/>
        <w:rPr>
          <w:rFonts w:ascii="Arial Narrow" w:hAnsi="Arial Narrow" w:cs="Arial"/>
          <w:bCs/>
          <w:color w:val="000000"/>
          <w:sz w:val="21"/>
          <w:szCs w:val="21"/>
        </w:rPr>
      </w:pPr>
      <w:r w:rsidRPr="007A2E7C">
        <w:rPr>
          <w:rFonts w:ascii="Arial Narrow" w:hAnsi="Arial Narrow"/>
          <w:sz w:val="21"/>
          <w:szCs w:val="21"/>
        </w:rPr>
        <w:t>Vu</w:t>
      </w:r>
      <w:r w:rsidRPr="007A2E7C">
        <w:rPr>
          <w:rFonts w:ascii="Arial Narrow" w:hAnsi="Arial Narrow"/>
          <w:sz w:val="21"/>
          <w:szCs w:val="21"/>
        </w:rPr>
        <w:tab/>
        <w:t>la circulaire n°00001/PR/MINMAP/CAB du 25 avril 2022 relative à l’application du Code des Marchés Publics ;</w:t>
      </w:r>
    </w:p>
    <w:p w14:paraId="54A7F84F" w14:textId="77777777" w:rsidR="007D4408" w:rsidRPr="007A2E7C" w:rsidRDefault="007D4408" w:rsidP="007D4408">
      <w:pPr>
        <w:ind w:left="426" w:hanging="426"/>
        <w:rPr>
          <w:rFonts w:ascii="Arial Narrow" w:hAnsi="Arial Narrow"/>
          <w:sz w:val="21"/>
          <w:szCs w:val="21"/>
        </w:rPr>
      </w:pPr>
      <w:r w:rsidRPr="007A2E7C">
        <w:rPr>
          <w:rFonts w:ascii="Arial Narrow" w:hAnsi="Arial Narrow"/>
          <w:sz w:val="21"/>
          <w:szCs w:val="21"/>
        </w:rPr>
        <w:t xml:space="preserve">Vu    </w:t>
      </w:r>
      <w:r w:rsidR="008B6633" w:rsidRPr="007A2E7C">
        <w:rPr>
          <w:rFonts w:ascii="Arial Narrow" w:hAnsi="Arial Narrow"/>
          <w:sz w:val="21"/>
          <w:szCs w:val="21"/>
        </w:rPr>
        <w:t>le Dossier d’Appel d’Offres n°001/DAO/SODECAO/CIPM/2023</w:t>
      </w:r>
      <w:r w:rsidRPr="007A2E7C">
        <w:rPr>
          <w:rFonts w:ascii="Arial Narrow" w:hAnsi="Arial Narrow"/>
          <w:sz w:val="21"/>
          <w:szCs w:val="21"/>
        </w:rPr>
        <w:t xml:space="preserve"> du </w:t>
      </w:r>
      <w:r w:rsidR="008B6633" w:rsidRPr="007A2E7C">
        <w:rPr>
          <w:rFonts w:ascii="Arial Narrow" w:hAnsi="Arial Narrow"/>
          <w:sz w:val="21"/>
          <w:szCs w:val="21"/>
        </w:rPr>
        <w:t>19 janvier 2023</w:t>
      </w:r>
      <w:r w:rsidRPr="007A2E7C">
        <w:rPr>
          <w:rFonts w:ascii="Arial Narrow" w:hAnsi="Arial Narrow"/>
          <w:sz w:val="21"/>
          <w:szCs w:val="21"/>
        </w:rPr>
        <w:t xml:space="preserve"> pour la surveillance et la sécurisation des locaux et des résidences de certains responsables de la SODECAO</w:t>
      </w:r>
      <w:r w:rsidR="00FE7707" w:rsidRPr="007A2E7C">
        <w:rPr>
          <w:rFonts w:ascii="Arial Narrow" w:hAnsi="Arial Narrow"/>
          <w:sz w:val="21"/>
          <w:szCs w:val="21"/>
        </w:rPr>
        <w:t xml:space="preserve"> (exercices 2023, 2024 et 2025) en procédure </w:t>
      </w:r>
      <w:r w:rsidR="007A2E7C" w:rsidRPr="007A2E7C">
        <w:rPr>
          <w:rFonts w:ascii="Arial Narrow" w:hAnsi="Arial Narrow"/>
          <w:sz w:val="21"/>
          <w:szCs w:val="21"/>
        </w:rPr>
        <w:t>d’urgence ;</w:t>
      </w:r>
    </w:p>
    <w:p w14:paraId="4AEDCED5" w14:textId="77777777" w:rsidR="00FD1A04" w:rsidRDefault="007D4408" w:rsidP="007D4408">
      <w:pPr>
        <w:spacing w:line="276" w:lineRule="auto"/>
        <w:ind w:left="426" w:hanging="426"/>
        <w:jc w:val="both"/>
        <w:rPr>
          <w:rFonts w:ascii="Arial Narrow" w:hAnsi="Arial Narrow"/>
          <w:sz w:val="21"/>
          <w:szCs w:val="21"/>
        </w:rPr>
      </w:pPr>
      <w:r w:rsidRPr="007A2E7C">
        <w:rPr>
          <w:rFonts w:ascii="Arial Narrow" w:hAnsi="Arial Narrow"/>
          <w:sz w:val="21"/>
          <w:szCs w:val="21"/>
        </w:rPr>
        <w:t xml:space="preserve">Vu    la proposition d’attribution </w:t>
      </w:r>
      <w:r w:rsidR="00F67C92" w:rsidRPr="007A2E7C">
        <w:rPr>
          <w:rFonts w:ascii="Arial Narrow" w:hAnsi="Arial Narrow"/>
          <w:sz w:val="21"/>
          <w:szCs w:val="21"/>
        </w:rPr>
        <w:t>n°006/</w:t>
      </w:r>
      <w:r w:rsidRPr="007A2E7C">
        <w:rPr>
          <w:rFonts w:ascii="Arial Narrow" w:hAnsi="Arial Narrow"/>
          <w:sz w:val="21"/>
          <w:szCs w:val="21"/>
        </w:rPr>
        <w:t>L/SODECAO/CIPM/SC/</w:t>
      </w:r>
      <w:r w:rsidR="00F67C92" w:rsidRPr="007A2E7C">
        <w:rPr>
          <w:rFonts w:ascii="Arial Narrow" w:hAnsi="Arial Narrow"/>
          <w:sz w:val="21"/>
          <w:szCs w:val="21"/>
        </w:rPr>
        <w:t>2023</w:t>
      </w:r>
      <w:r w:rsidRPr="007A2E7C">
        <w:rPr>
          <w:rFonts w:ascii="Arial Narrow" w:hAnsi="Arial Narrow"/>
          <w:sz w:val="21"/>
          <w:szCs w:val="21"/>
        </w:rPr>
        <w:t xml:space="preserve"> du </w:t>
      </w:r>
      <w:r w:rsidR="00F67C92" w:rsidRPr="007A2E7C">
        <w:rPr>
          <w:rFonts w:ascii="Arial Narrow" w:hAnsi="Arial Narrow"/>
          <w:sz w:val="21"/>
          <w:szCs w:val="21"/>
        </w:rPr>
        <w:t>22 février</w:t>
      </w:r>
      <w:r w:rsidR="0037650D" w:rsidRPr="007A2E7C">
        <w:rPr>
          <w:rFonts w:ascii="Arial Narrow" w:hAnsi="Arial Narrow"/>
          <w:sz w:val="21"/>
          <w:szCs w:val="21"/>
        </w:rPr>
        <w:t xml:space="preserve"> </w:t>
      </w:r>
      <w:r w:rsidR="00F67C92" w:rsidRPr="007A2E7C">
        <w:rPr>
          <w:rFonts w:ascii="Arial Narrow" w:hAnsi="Arial Narrow"/>
          <w:sz w:val="21"/>
          <w:szCs w:val="21"/>
        </w:rPr>
        <w:t xml:space="preserve"> 2023</w:t>
      </w:r>
      <w:r w:rsidRPr="007A2E7C">
        <w:rPr>
          <w:rFonts w:ascii="Arial Narrow" w:hAnsi="Arial Narrow"/>
          <w:sz w:val="21"/>
          <w:szCs w:val="21"/>
        </w:rPr>
        <w:t xml:space="preserve"> de la  Commission Interne de Passation des Marchés ;  </w:t>
      </w:r>
    </w:p>
    <w:p w14:paraId="20249CF2" w14:textId="77777777" w:rsidR="007D4408" w:rsidRPr="007A2E7C" w:rsidRDefault="00FD1A04" w:rsidP="007D4408">
      <w:pPr>
        <w:spacing w:line="276" w:lineRule="auto"/>
        <w:ind w:left="426" w:hanging="426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Vu</w:t>
      </w:r>
      <w:r>
        <w:rPr>
          <w:rFonts w:ascii="Arial Narrow" w:hAnsi="Arial Narrow"/>
          <w:sz w:val="21"/>
          <w:szCs w:val="21"/>
        </w:rPr>
        <w:tab/>
        <w:t>d’autres textes spécifiques au domaine concerné par le Marché ;</w:t>
      </w:r>
      <w:r w:rsidR="007D4408" w:rsidRPr="007A2E7C">
        <w:rPr>
          <w:rFonts w:ascii="Arial Narrow" w:hAnsi="Arial Narrow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A5A20B" w14:textId="77777777" w:rsidR="007D4408" w:rsidRPr="007A2E7C" w:rsidRDefault="007D4408" w:rsidP="007D4408">
      <w:pPr>
        <w:ind w:left="426"/>
        <w:jc w:val="both"/>
        <w:rPr>
          <w:rFonts w:ascii="Arial Narrow" w:hAnsi="Arial Narrow"/>
          <w:sz w:val="21"/>
          <w:szCs w:val="21"/>
        </w:rPr>
      </w:pPr>
      <w:r w:rsidRPr="007A2E7C">
        <w:rPr>
          <w:rFonts w:ascii="Arial Narrow" w:hAnsi="Arial Narrow"/>
          <w:sz w:val="21"/>
          <w:szCs w:val="21"/>
        </w:rPr>
        <w:t>Considérant les nécessités de service ;</w:t>
      </w:r>
    </w:p>
    <w:p w14:paraId="68464753" w14:textId="77777777" w:rsidR="007D4408" w:rsidRPr="00F96A29" w:rsidRDefault="007D4408" w:rsidP="007D4408">
      <w:pPr>
        <w:jc w:val="center"/>
        <w:rPr>
          <w:rFonts w:ascii="Bookman Old Style" w:hAnsi="Bookman Old Style"/>
          <w:sz w:val="8"/>
          <w:szCs w:val="8"/>
        </w:rPr>
      </w:pPr>
    </w:p>
    <w:p w14:paraId="6B2B385B" w14:textId="77777777" w:rsidR="007D4408" w:rsidRPr="007A2E7C" w:rsidRDefault="007D4408" w:rsidP="007D4408">
      <w:pPr>
        <w:rPr>
          <w:rFonts w:ascii="Arial Narrow" w:hAnsi="Arial Narrow"/>
          <w:spacing w:val="138"/>
          <w:sz w:val="26"/>
          <w:szCs w:val="26"/>
        </w:rPr>
      </w:pPr>
      <w:r w:rsidRPr="007A2E7C">
        <w:rPr>
          <w:sz w:val="26"/>
          <w:szCs w:val="26"/>
        </w:rPr>
        <w:t xml:space="preserve">                                                                         </w:t>
      </w:r>
      <w:r w:rsidRPr="007A2E7C">
        <w:rPr>
          <w:rFonts w:ascii="Arial Narrow" w:hAnsi="Arial Narrow"/>
          <w:b/>
          <w:spacing w:val="138"/>
          <w:sz w:val="26"/>
          <w:szCs w:val="26"/>
          <w:u w:val="single"/>
        </w:rPr>
        <w:t>DECIDE</w:t>
      </w:r>
      <w:r w:rsidRPr="007A2E7C">
        <w:rPr>
          <w:rFonts w:ascii="Arial Narrow" w:hAnsi="Arial Narrow"/>
          <w:spacing w:val="138"/>
          <w:sz w:val="26"/>
          <w:szCs w:val="26"/>
        </w:rPr>
        <w:t xml:space="preserve">: </w:t>
      </w:r>
    </w:p>
    <w:p w14:paraId="741DE8E7" w14:textId="77777777" w:rsidR="007D4408" w:rsidRPr="00F80D64" w:rsidRDefault="007D4408" w:rsidP="007D4408">
      <w:pPr>
        <w:rPr>
          <w:rFonts w:ascii="Arial Narrow" w:hAnsi="Arial Narrow"/>
          <w:spacing w:val="138"/>
          <w:sz w:val="10"/>
          <w:szCs w:val="10"/>
        </w:rPr>
      </w:pPr>
    </w:p>
    <w:p w14:paraId="3A7CCAD9" w14:textId="77777777" w:rsidR="007D4408" w:rsidRDefault="007D4408" w:rsidP="007D4408">
      <w:pPr>
        <w:ind w:right="-142"/>
        <w:jc w:val="both"/>
        <w:rPr>
          <w:rFonts w:ascii="Arial Narrow" w:hAnsi="Arial Narrow" w:cs="Arial"/>
          <w:color w:val="000000"/>
        </w:rPr>
      </w:pPr>
      <w:r w:rsidRPr="00FD1A04">
        <w:rPr>
          <w:rFonts w:ascii="Arial Narrow" w:hAnsi="Arial Narrow" w:cs="Arial"/>
          <w:b/>
          <w:color w:val="000000"/>
          <w:u w:val="single"/>
        </w:rPr>
        <w:t>Article</w:t>
      </w:r>
      <w:r w:rsidRPr="00FD1A04">
        <w:rPr>
          <w:rFonts w:ascii="Arial Narrow" w:hAnsi="Arial Narrow" w:cs="Arial"/>
          <w:b/>
          <w:color w:val="000000"/>
        </w:rPr>
        <w:t xml:space="preserve"> 1</w:t>
      </w:r>
      <w:r w:rsidRPr="00FD1A04">
        <w:rPr>
          <w:rFonts w:ascii="Arial Narrow" w:hAnsi="Arial Narrow" w:cs="Arial"/>
          <w:b/>
          <w:color w:val="000000"/>
          <w:vertAlign w:val="superscript"/>
        </w:rPr>
        <w:t>er</w:t>
      </w:r>
      <w:r w:rsidRPr="00FD1A04">
        <w:rPr>
          <w:rFonts w:ascii="Arial Narrow" w:hAnsi="Arial Narrow" w:cs="Arial"/>
          <w:b/>
          <w:color w:val="000000"/>
        </w:rPr>
        <w:t> </w:t>
      </w:r>
      <w:r w:rsidRPr="00FD1A04">
        <w:rPr>
          <w:rFonts w:ascii="Arial Narrow" w:hAnsi="Arial Narrow" w:cs="Arial"/>
          <w:color w:val="000000"/>
        </w:rPr>
        <w:t xml:space="preserve">: La Société AFRICA SECURITY CAMEROUN BP </w:t>
      </w:r>
      <w:r w:rsidRPr="00FD1A04">
        <w:rPr>
          <w:rFonts w:ascii="Arial Narrow" w:hAnsi="Arial Narrow"/>
          <w:color w:val="000000"/>
        </w:rPr>
        <w:t>: 2174 Yaoundé</w:t>
      </w:r>
      <w:r w:rsidRPr="00FD1A04">
        <w:rPr>
          <w:rFonts w:ascii="Arial Narrow" w:hAnsi="Arial Narrow" w:cs="Arial"/>
          <w:b/>
          <w:color w:val="000000"/>
        </w:rPr>
        <w:t xml:space="preserve"> </w:t>
      </w:r>
      <w:r w:rsidRPr="00FD1A04">
        <w:rPr>
          <w:rFonts w:ascii="Arial Narrow" w:hAnsi="Arial Narrow" w:cs="Arial"/>
          <w:color w:val="000000"/>
        </w:rPr>
        <w:t xml:space="preserve">est retenue comme attributaire </w:t>
      </w:r>
      <w:r w:rsidR="00713155">
        <w:rPr>
          <w:rFonts w:ascii="Arial Narrow" w:hAnsi="Arial Narrow" w:cs="Arial"/>
          <w:color w:val="000000"/>
        </w:rPr>
        <w:t xml:space="preserve">du Marché </w:t>
      </w:r>
      <w:r w:rsidR="001E2EB2" w:rsidRPr="00FD1A04">
        <w:rPr>
          <w:rFonts w:ascii="Arial Narrow" w:hAnsi="Arial Narrow" w:cs="Arial"/>
          <w:color w:val="000000"/>
        </w:rPr>
        <w:t>susmentionné</w:t>
      </w:r>
      <w:r w:rsidRPr="00FD1A04">
        <w:rPr>
          <w:rFonts w:ascii="Arial Narrow" w:hAnsi="Arial Narrow" w:cs="Arial"/>
          <w:color w:val="000000"/>
        </w:rPr>
        <w:t xml:space="preserve"> selon les conditions dont les modalités d’exécution sont reprises dans le tableau ci-après :</w:t>
      </w:r>
    </w:p>
    <w:p w14:paraId="607EB415" w14:textId="77777777" w:rsidR="00713155" w:rsidRPr="00713155" w:rsidRDefault="00713155" w:rsidP="007D4408">
      <w:pPr>
        <w:ind w:right="-142"/>
        <w:jc w:val="both"/>
        <w:rPr>
          <w:rFonts w:ascii="Arial Narrow" w:hAnsi="Arial Narrow" w:cs="Arial"/>
          <w:color w:val="000000"/>
          <w:sz w:val="8"/>
          <w:szCs w:val="8"/>
        </w:rPr>
      </w:pPr>
    </w:p>
    <w:tbl>
      <w:tblPr>
        <w:tblStyle w:val="Grilledutableau"/>
        <w:tblW w:w="1105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3"/>
        <w:gridCol w:w="1275"/>
        <w:gridCol w:w="993"/>
        <w:gridCol w:w="958"/>
        <w:gridCol w:w="1310"/>
      </w:tblGrid>
      <w:tr w:rsidR="006F1CB5" w14:paraId="357BAD0A" w14:textId="77777777" w:rsidTr="006F1CB5">
        <w:tc>
          <w:tcPr>
            <w:tcW w:w="4395" w:type="dxa"/>
            <w:vAlign w:val="center"/>
          </w:tcPr>
          <w:p w14:paraId="77CF6DE1" w14:textId="77777777" w:rsidR="006F1CB5" w:rsidRPr="00DC5EA5" w:rsidRDefault="006F1CB5" w:rsidP="001E2EB2">
            <w:pPr>
              <w:ind w:right="-141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DC5EA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OBJET DU MARCHE</w:t>
            </w:r>
          </w:p>
        </w:tc>
        <w:tc>
          <w:tcPr>
            <w:tcW w:w="1134" w:type="dxa"/>
            <w:vAlign w:val="center"/>
          </w:tcPr>
          <w:p w14:paraId="6BB75249" w14:textId="77777777" w:rsidR="006F1CB5" w:rsidRPr="00DC5EA5" w:rsidRDefault="006F1CB5" w:rsidP="00DC5EA5">
            <w:pPr>
              <w:ind w:left="-108" w:right="-141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DC5EA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ARRONDIS-SEMENT</w:t>
            </w:r>
          </w:p>
        </w:tc>
        <w:tc>
          <w:tcPr>
            <w:tcW w:w="993" w:type="dxa"/>
            <w:vAlign w:val="center"/>
          </w:tcPr>
          <w:p w14:paraId="72DCBCF8" w14:textId="77777777" w:rsidR="006F1CB5" w:rsidRPr="00DC5EA5" w:rsidRDefault="006F1CB5" w:rsidP="00DC5EA5">
            <w:pPr>
              <w:ind w:left="-108" w:right="-141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DC5EA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LIEU DE LIVRAISON</w:t>
            </w:r>
          </w:p>
        </w:tc>
        <w:tc>
          <w:tcPr>
            <w:tcW w:w="1275" w:type="dxa"/>
            <w:vAlign w:val="center"/>
          </w:tcPr>
          <w:p w14:paraId="194A5914" w14:textId="77777777" w:rsidR="006F1CB5" w:rsidRPr="00DC5EA5" w:rsidRDefault="006F1CB5" w:rsidP="001E2EB2">
            <w:pPr>
              <w:ind w:right="-141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DC5EA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ATTRIBU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-</w:t>
            </w:r>
            <w:r w:rsidRPr="00DC5EA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TAIRE</w:t>
            </w:r>
          </w:p>
        </w:tc>
        <w:tc>
          <w:tcPr>
            <w:tcW w:w="993" w:type="dxa"/>
            <w:vAlign w:val="center"/>
          </w:tcPr>
          <w:p w14:paraId="544805CB" w14:textId="77777777" w:rsidR="006F1CB5" w:rsidRPr="00DC5EA5" w:rsidRDefault="006F1CB5" w:rsidP="00DC5EA5">
            <w:pPr>
              <w:ind w:left="-249" w:right="-141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DC5EA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MONTANT TTC/FCFA</w:t>
            </w:r>
          </w:p>
        </w:tc>
        <w:tc>
          <w:tcPr>
            <w:tcW w:w="958" w:type="dxa"/>
            <w:vAlign w:val="center"/>
          </w:tcPr>
          <w:p w14:paraId="6A13190E" w14:textId="77777777" w:rsidR="006F1CB5" w:rsidRPr="00DC5EA5" w:rsidRDefault="006F1CB5" w:rsidP="00DC5EA5">
            <w:pPr>
              <w:ind w:left="-108" w:right="-141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DC5EA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DELAI D’EXECU-TION</w:t>
            </w:r>
          </w:p>
        </w:tc>
        <w:tc>
          <w:tcPr>
            <w:tcW w:w="1310" w:type="dxa"/>
            <w:vAlign w:val="center"/>
          </w:tcPr>
          <w:p w14:paraId="79B525E5" w14:textId="77777777" w:rsidR="006F1CB5" w:rsidRPr="00DC5EA5" w:rsidRDefault="006F1CB5" w:rsidP="00DC5EA5">
            <w:pPr>
              <w:ind w:left="-74" w:right="-141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DC5EA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DEBUT D’EXECUTION</w:t>
            </w:r>
          </w:p>
        </w:tc>
      </w:tr>
      <w:tr w:rsidR="006F1CB5" w14:paraId="534B89D5" w14:textId="77777777" w:rsidTr="006F1CB5">
        <w:tc>
          <w:tcPr>
            <w:tcW w:w="4395" w:type="dxa"/>
            <w:vAlign w:val="center"/>
          </w:tcPr>
          <w:p w14:paraId="64AA335E" w14:textId="77777777" w:rsidR="006F1CB5" w:rsidRDefault="006F1CB5" w:rsidP="006F1CB5">
            <w:pPr>
              <w:ind w:right="-141"/>
              <w:rPr>
                <w:rFonts w:ascii="Arial Narrow" w:hAnsi="Arial Narrow"/>
                <w:sz w:val="21"/>
                <w:szCs w:val="21"/>
              </w:rPr>
            </w:pPr>
            <w:r w:rsidRPr="00DC5EA5">
              <w:rPr>
                <w:rFonts w:ascii="Arial Narrow" w:hAnsi="Arial Narrow"/>
                <w:sz w:val="21"/>
                <w:szCs w:val="21"/>
              </w:rPr>
              <w:t>Surveillance et sécurisation des locaux et des résidences de certains responsables de la SODECAO</w:t>
            </w:r>
            <w:r>
              <w:rPr>
                <w:rFonts w:ascii="Arial Narrow" w:hAnsi="Arial Narrow"/>
                <w:sz w:val="21"/>
                <w:szCs w:val="21"/>
              </w:rPr>
              <w:t>,</w:t>
            </w:r>
          </w:p>
          <w:p w14:paraId="70819C13" w14:textId="77777777" w:rsidR="006F1CB5" w:rsidRPr="006F1CB5" w:rsidRDefault="006F1CB5" w:rsidP="006F1CB5">
            <w:pPr>
              <w:ind w:right="-141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exercice 2023</w:t>
            </w:r>
            <w:r w:rsidRPr="00DC5EA5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985B48">
              <w:rPr>
                <w:rFonts w:ascii="Arial Narrow" w:hAnsi="Arial Narrow"/>
                <w:b/>
                <w:sz w:val="22"/>
                <w:szCs w:val="22"/>
              </w:rPr>
              <w:t>pour la</w:t>
            </w:r>
            <w:r w:rsidR="00E32D3F" w:rsidRPr="00985B4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985B48">
              <w:rPr>
                <w:rFonts w:ascii="Arial Narrow" w:hAnsi="Arial Narrow"/>
                <w:b/>
                <w:sz w:val="22"/>
                <w:szCs w:val="22"/>
              </w:rPr>
              <w:t>tranche ferme</w:t>
            </w:r>
            <w:r>
              <w:rPr>
                <w:rFonts w:ascii="Arial Narrow" w:hAnsi="Arial Narrow"/>
                <w:sz w:val="21"/>
                <w:szCs w:val="21"/>
              </w:rPr>
              <w:t>.</w:t>
            </w:r>
          </w:p>
        </w:tc>
        <w:tc>
          <w:tcPr>
            <w:tcW w:w="1134" w:type="dxa"/>
            <w:vAlign w:val="center"/>
          </w:tcPr>
          <w:p w14:paraId="374D7991" w14:textId="77777777" w:rsidR="006F1CB5" w:rsidRPr="00DC5EA5" w:rsidRDefault="006F1CB5" w:rsidP="00C0445D">
            <w:pPr>
              <w:ind w:right="-141"/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DC5EA5">
              <w:rPr>
                <w:rFonts w:ascii="Arial Narrow" w:hAnsi="Arial Narrow" w:cs="Arial"/>
                <w:color w:val="000000"/>
                <w:sz w:val="21"/>
                <w:szCs w:val="21"/>
              </w:rPr>
              <w:t>Yaoundé</w:t>
            </w:r>
          </w:p>
          <w:p w14:paraId="323D8279" w14:textId="77777777" w:rsidR="006F1CB5" w:rsidRPr="00DC5EA5" w:rsidRDefault="006F1CB5" w:rsidP="00C0445D">
            <w:pPr>
              <w:ind w:right="-141"/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DC5EA5">
              <w:rPr>
                <w:rFonts w:ascii="Arial Narrow" w:hAnsi="Arial Narrow" w:cs="Arial"/>
                <w:color w:val="000000"/>
                <w:sz w:val="21"/>
                <w:szCs w:val="21"/>
              </w:rPr>
              <w:t>IV</w:t>
            </w:r>
          </w:p>
        </w:tc>
        <w:tc>
          <w:tcPr>
            <w:tcW w:w="993" w:type="dxa"/>
            <w:vAlign w:val="center"/>
          </w:tcPr>
          <w:p w14:paraId="7CC32AC7" w14:textId="77777777" w:rsidR="006F1CB5" w:rsidRPr="00DC5EA5" w:rsidRDefault="006F1CB5" w:rsidP="00DC5EA5">
            <w:pPr>
              <w:ind w:right="-141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proofErr w:type="spellStart"/>
            <w:r w:rsidRPr="00DC5EA5">
              <w:rPr>
                <w:rFonts w:ascii="Arial Narrow" w:hAnsi="Arial Narrow" w:cs="Arial"/>
                <w:color w:val="000000"/>
                <w:sz w:val="21"/>
                <w:szCs w:val="21"/>
              </w:rPr>
              <w:t>Ndamvout</w:t>
            </w:r>
            <w:proofErr w:type="spellEnd"/>
          </w:p>
        </w:tc>
        <w:tc>
          <w:tcPr>
            <w:tcW w:w="1275" w:type="dxa"/>
          </w:tcPr>
          <w:p w14:paraId="664D17CA" w14:textId="77777777" w:rsidR="006F1CB5" w:rsidRPr="00DC5EA5" w:rsidRDefault="006F1CB5" w:rsidP="001E2EB2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DC5EA5"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AFRICA SECURITY CAMEROUN </w:t>
            </w:r>
          </w:p>
          <w:p w14:paraId="36969832" w14:textId="77777777" w:rsidR="006F1CB5" w:rsidRPr="00DC5EA5" w:rsidRDefault="006F1CB5" w:rsidP="006F1CB5">
            <w:pPr>
              <w:ind w:right="-141"/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BP</w:t>
            </w:r>
            <w:r>
              <w:rPr>
                <w:rFonts w:ascii="Arial Narrow" w:hAnsi="Arial Narrow"/>
                <w:color w:val="000000"/>
                <w:sz w:val="21"/>
                <w:szCs w:val="21"/>
              </w:rPr>
              <w:t>:</w:t>
            </w:r>
            <w:r w:rsidRPr="00DC5EA5">
              <w:rPr>
                <w:rFonts w:ascii="Arial Narrow" w:hAnsi="Arial Narrow"/>
                <w:color w:val="000000"/>
                <w:sz w:val="21"/>
                <w:szCs w:val="21"/>
              </w:rPr>
              <w:t>2174 Yaoundé</w:t>
            </w:r>
          </w:p>
        </w:tc>
        <w:tc>
          <w:tcPr>
            <w:tcW w:w="993" w:type="dxa"/>
            <w:vAlign w:val="center"/>
          </w:tcPr>
          <w:p w14:paraId="4A597AA6" w14:textId="77777777" w:rsidR="006F1CB5" w:rsidRPr="00985B48" w:rsidRDefault="006F1CB5" w:rsidP="00C0445D">
            <w:pPr>
              <w:ind w:left="-108" w:right="-141"/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985B48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30 647 250</w:t>
            </w:r>
          </w:p>
        </w:tc>
        <w:tc>
          <w:tcPr>
            <w:tcW w:w="958" w:type="dxa"/>
            <w:vAlign w:val="center"/>
          </w:tcPr>
          <w:p w14:paraId="65C30CE4" w14:textId="77777777" w:rsidR="006F1CB5" w:rsidRPr="00DC5EA5" w:rsidRDefault="006F1CB5" w:rsidP="001E2EB2">
            <w:pPr>
              <w:ind w:right="-141"/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DC5EA5">
              <w:rPr>
                <w:rFonts w:ascii="Arial Narrow" w:hAnsi="Arial Narrow" w:cs="Arial"/>
                <w:color w:val="000000"/>
                <w:sz w:val="21"/>
                <w:szCs w:val="21"/>
              </w:rPr>
              <w:t>10 mois</w:t>
            </w:r>
          </w:p>
        </w:tc>
        <w:tc>
          <w:tcPr>
            <w:tcW w:w="1310" w:type="dxa"/>
          </w:tcPr>
          <w:p w14:paraId="06D277D3" w14:textId="77777777" w:rsidR="006F1CB5" w:rsidRPr="00DC5EA5" w:rsidRDefault="006F1CB5" w:rsidP="00C0445D">
            <w:pPr>
              <w:ind w:right="-141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DC5EA5">
              <w:rPr>
                <w:rFonts w:ascii="Arial Narrow" w:hAnsi="Arial Narrow" w:cs="Arial"/>
                <w:color w:val="000000"/>
                <w:sz w:val="21"/>
                <w:szCs w:val="21"/>
              </w:rPr>
              <w:t>A compter de la date de notification de l’ordre de service</w:t>
            </w:r>
          </w:p>
        </w:tc>
      </w:tr>
      <w:tr w:rsidR="006F1CB5" w14:paraId="2B33EBEC" w14:textId="77777777" w:rsidTr="006F1CB5">
        <w:tc>
          <w:tcPr>
            <w:tcW w:w="4395" w:type="dxa"/>
            <w:vAlign w:val="center"/>
          </w:tcPr>
          <w:p w14:paraId="13F3825A" w14:textId="77777777" w:rsidR="006F1CB5" w:rsidRDefault="006F1CB5" w:rsidP="006F1CB5">
            <w:pPr>
              <w:ind w:right="-141"/>
              <w:rPr>
                <w:rFonts w:ascii="Arial Narrow" w:hAnsi="Arial Narrow"/>
                <w:sz w:val="21"/>
                <w:szCs w:val="21"/>
              </w:rPr>
            </w:pPr>
            <w:r w:rsidRPr="00DC5EA5">
              <w:rPr>
                <w:rFonts w:ascii="Arial Narrow" w:hAnsi="Arial Narrow"/>
                <w:sz w:val="21"/>
                <w:szCs w:val="21"/>
              </w:rPr>
              <w:t>Surveillance et sécurisation des locaux et des résidences de certains responsables de la SODECAO</w:t>
            </w:r>
            <w:r>
              <w:rPr>
                <w:rFonts w:ascii="Arial Narrow" w:hAnsi="Arial Narrow"/>
                <w:sz w:val="21"/>
                <w:szCs w:val="21"/>
              </w:rPr>
              <w:t xml:space="preserve">, </w:t>
            </w:r>
          </w:p>
          <w:p w14:paraId="7FDC8597" w14:textId="77777777" w:rsidR="006F1CB5" w:rsidRPr="006F1CB5" w:rsidRDefault="006F1CB5" w:rsidP="00E32D3F">
            <w:pPr>
              <w:ind w:right="-141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exercice</w:t>
            </w:r>
            <w:r w:rsidRPr="00DC5EA5">
              <w:rPr>
                <w:rFonts w:ascii="Arial Narrow" w:hAnsi="Arial Narrow"/>
                <w:sz w:val="21"/>
                <w:szCs w:val="21"/>
              </w:rPr>
              <w:t xml:space="preserve"> 2024 </w:t>
            </w:r>
            <w:r w:rsidRPr="00985B48">
              <w:rPr>
                <w:rFonts w:ascii="Arial Narrow" w:hAnsi="Arial Narrow"/>
                <w:b/>
                <w:sz w:val="22"/>
                <w:szCs w:val="22"/>
              </w:rPr>
              <w:t>pour la</w:t>
            </w:r>
            <w:r w:rsidR="00E32D3F" w:rsidRPr="00985B48">
              <w:rPr>
                <w:rFonts w:ascii="Arial Narrow" w:hAnsi="Arial Narrow"/>
                <w:b/>
                <w:sz w:val="22"/>
                <w:szCs w:val="22"/>
              </w:rPr>
              <w:t xml:space="preserve"> 1</w:t>
            </w:r>
            <w:r w:rsidR="00E32D3F" w:rsidRPr="00985B48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t>ère</w:t>
            </w:r>
            <w:r w:rsidR="00E32D3F" w:rsidRPr="00985B4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985B48">
              <w:rPr>
                <w:rFonts w:ascii="Arial Narrow" w:hAnsi="Arial Narrow"/>
                <w:b/>
                <w:sz w:val="22"/>
                <w:szCs w:val="22"/>
              </w:rPr>
              <w:t>tranche conditionnelle</w:t>
            </w:r>
            <w:r w:rsidRPr="00DC5EA5">
              <w:rPr>
                <w:rFonts w:ascii="Arial Narrow" w:hAnsi="Arial Narrow"/>
                <w:sz w:val="21"/>
                <w:szCs w:val="21"/>
              </w:rPr>
              <w:t>.</w:t>
            </w:r>
          </w:p>
        </w:tc>
        <w:tc>
          <w:tcPr>
            <w:tcW w:w="1134" w:type="dxa"/>
            <w:vAlign w:val="center"/>
          </w:tcPr>
          <w:p w14:paraId="49FDFC53" w14:textId="77777777" w:rsidR="006F1CB5" w:rsidRPr="00DC5EA5" w:rsidRDefault="006F1CB5" w:rsidP="00C0445D">
            <w:pPr>
              <w:ind w:right="-141"/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DC5EA5">
              <w:rPr>
                <w:rFonts w:ascii="Arial Narrow" w:hAnsi="Arial Narrow" w:cs="Arial"/>
                <w:color w:val="000000"/>
                <w:sz w:val="21"/>
                <w:szCs w:val="21"/>
              </w:rPr>
              <w:t>Yaoundé</w:t>
            </w:r>
          </w:p>
          <w:p w14:paraId="2FC5C968" w14:textId="77777777" w:rsidR="006F1CB5" w:rsidRPr="00DC5EA5" w:rsidRDefault="006F1CB5" w:rsidP="00C0445D">
            <w:pPr>
              <w:ind w:right="-141"/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DC5EA5">
              <w:rPr>
                <w:rFonts w:ascii="Arial Narrow" w:hAnsi="Arial Narrow" w:cs="Arial"/>
                <w:color w:val="000000"/>
                <w:sz w:val="21"/>
                <w:szCs w:val="21"/>
              </w:rPr>
              <w:t>IV</w:t>
            </w:r>
          </w:p>
        </w:tc>
        <w:tc>
          <w:tcPr>
            <w:tcW w:w="993" w:type="dxa"/>
            <w:vAlign w:val="center"/>
          </w:tcPr>
          <w:p w14:paraId="51CC58AC" w14:textId="77777777" w:rsidR="006F1CB5" w:rsidRPr="00DC5EA5" w:rsidRDefault="006F1CB5" w:rsidP="00DC5EA5">
            <w:pPr>
              <w:ind w:right="-141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proofErr w:type="spellStart"/>
            <w:r w:rsidRPr="00DC5EA5">
              <w:rPr>
                <w:rFonts w:ascii="Arial Narrow" w:hAnsi="Arial Narrow" w:cs="Arial"/>
                <w:color w:val="000000"/>
                <w:sz w:val="21"/>
                <w:szCs w:val="21"/>
              </w:rPr>
              <w:t>Ndamvout</w:t>
            </w:r>
            <w:proofErr w:type="spellEnd"/>
          </w:p>
        </w:tc>
        <w:tc>
          <w:tcPr>
            <w:tcW w:w="1275" w:type="dxa"/>
          </w:tcPr>
          <w:p w14:paraId="277299AD" w14:textId="77777777" w:rsidR="006F1CB5" w:rsidRPr="00DC5EA5" w:rsidRDefault="006F1CB5" w:rsidP="00C0445D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DC5EA5"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AFRICA SECURITY CAMEROUN </w:t>
            </w:r>
          </w:p>
          <w:p w14:paraId="727E377E" w14:textId="77777777" w:rsidR="006F1CB5" w:rsidRPr="00DC5EA5" w:rsidRDefault="006F1CB5" w:rsidP="006F1CB5">
            <w:pPr>
              <w:ind w:right="-141"/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BP</w:t>
            </w:r>
            <w:r>
              <w:rPr>
                <w:rFonts w:ascii="Arial Narrow" w:hAnsi="Arial Narrow"/>
                <w:color w:val="000000"/>
                <w:sz w:val="21"/>
                <w:szCs w:val="21"/>
              </w:rPr>
              <w:t>:</w:t>
            </w:r>
            <w:r w:rsidRPr="00DC5EA5">
              <w:rPr>
                <w:rFonts w:ascii="Arial Narrow" w:hAnsi="Arial Narrow"/>
                <w:color w:val="000000"/>
                <w:sz w:val="21"/>
                <w:szCs w:val="21"/>
              </w:rPr>
              <w:t>2174 Yaoundé</w:t>
            </w:r>
          </w:p>
        </w:tc>
        <w:tc>
          <w:tcPr>
            <w:tcW w:w="993" w:type="dxa"/>
            <w:vAlign w:val="center"/>
          </w:tcPr>
          <w:p w14:paraId="6F23DF12" w14:textId="77777777" w:rsidR="006F1CB5" w:rsidRPr="00985B48" w:rsidRDefault="006F1CB5" w:rsidP="00C0445D">
            <w:pPr>
              <w:ind w:left="-108" w:right="-141"/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985B48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36 776 700</w:t>
            </w:r>
          </w:p>
        </w:tc>
        <w:tc>
          <w:tcPr>
            <w:tcW w:w="958" w:type="dxa"/>
            <w:vAlign w:val="center"/>
          </w:tcPr>
          <w:p w14:paraId="4E31B0F2" w14:textId="77777777" w:rsidR="006F1CB5" w:rsidRPr="00DC5EA5" w:rsidRDefault="006F1CB5" w:rsidP="00C0445D">
            <w:pPr>
              <w:ind w:right="-141"/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DC5EA5">
              <w:rPr>
                <w:rFonts w:ascii="Arial Narrow" w:hAnsi="Arial Narrow" w:cs="Arial"/>
                <w:color w:val="000000"/>
                <w:sz w:val="21"/>
                <w:szCs w:val="21"/>
              </w:rPr>
              <w:t>12 mois</w:t>
            </w:r>
          </w:p>
        </w:tc>
        <w:tc>
          <w:tcPr>
            <w:tcW w:w="1310" w:type="dxa"/>
          </w:tcPr>
          <w:p w14:paraId="635E140C" w14:textId="77777777" w:rsidR="006F1CB5" w:rsidRPr="00DC5EA5" w:rsidRDefault="006F1CB5" w:rsidP="00C0445D">
            <w:pPr>
              <w:ind w:right="-141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DC5EA5">
              <w:rPr>
                <w:rFonts w:ascii="Arial Narrow" w:hAnsi="Arial Narrow" w:cs="Arial"/>
                <w:color w:val="000000"/>
                <w:sz w:val="21"/>
                <w:szCs w:val="21"/>
              </w:rPr>
              <w:t>A compter de la date de notification de l’ordre de service</w:t>
            </w:r>
          </w:p>
        </w:tc>
      </w:tr>
      <w:tr w:rsidR="006F1CB5" w14:paraId="59F97391" w14:textId="77777777" w:rsidTr="006F1CB5">
        <w:tc>
          <w:tcPr>
            <w:tcW w:w="4395" w:type="dxa"/>
            <w:vAlign w:val="center"/>
          </w:tcPr>
          <w:p w14:paraId="01EE953B" w14:textId="77777777" w:rsidR="006F1CB5" w:rsidRDefault="006F1CB5" w:rsidP="006F1CB5">
            <w:pPr>
              <w:ind w:right="-141"/>
              <w:rPr>
                <w:rFonts w:ascii="Arial Narrow" w:hAnsi="Arial Narrow"/>
                <w:sz w:val="21"/>
                <w:szCs w:val="21"/>
              </w:rPr>
            </w:pPr>
            <w:r w:rsidRPr="00DC5EA5">
              <w:rPr>
                <w:rFonts w:ascii="Arial Narrow" w:hAnsi="Arial Narrow"/>
                <w:sz w:val="21"/>
                <w:szCs w:val="21"/>
              </w:rPr>
              <w:t>Surveillance et sécurisation des locaux et des résidences de certains responsables de la SODECAO</w:t>
            </w:r>
            <w:r>
              <w:rPr>
                <w:rFonts w:ascii="Arial Narrow" w:hAnsi="Arial Narrow"/>
                <w:sz w:val="21"/>
                <w:szCs w:val="21"/>
              </w:rPr>
              <w:t xml:space="preserve">, </w:t>
            </w:r>
          </w:p>
          <w:p w14:paraId="38DF9967" w14:textId="77777777" w:rsidR="006F1CB5" w:rsidRPr="006F1CB5" w:rsidRDefault="006F1CB5" w:rsidP="006F1CB5">
            <w:pPr>
              <w:ind w:right="-141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exercice 2025</w:t>
            </w:r>
            <w:r w:rsidRPr="00DC5EA5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985B48">
              <w:rPr>
                <w:rFonts w:ascii="Arial Narrow" w:hAnsi="Arial Narrow"/>
                <w:b/>
                <w:sz w:val="22"/>
                <w:szCs w:val="22"/>
              </w:rPr>
              <w:t xml:space="preserve">pour la </w:t>
            </w:r>
            <w:r w:rsidR="00E32D3F" w:rsidRPr="00985B48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="00E32D3F" w:rsidRPr="00985B48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t>e</w:t>
            </w:r>
            <w:r w:rsidR="00E32D3F" w:rsidRPr="00985B4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985B48">
              <w:rPr>
                <w:rFonts w:ascii="Arial Narrow" w:hAnsi="Arial Narrow"/>
                <w:b/>
                <w:sz w:val="22"/>
                <w:szCs w:val="22"/>
              </w:rPr>
              <w:t>tranche conditionnelle</w:t>
            </w:r>
            <w:r w:rsidRPr="00DC5EA5">
              <w:rPr>
                <w:rFonts w:ascii="Arial Narrow" w:hAnsi="Arial Narrow"/>
                <w:sz w:val="21"/>
                <w:szCs w:val="21"/>
              </w:rPr>
              <w:t>.</w:t>
            </w:r>
          </w:p>
        </w:tc>
        <w:tc>
          <w:tcPr>
            <w:tcW w:w="1134" w:type="dxa"/>
            <w:vAlign w:val="center"/>
          </w:tcPr>
          <w:p w14:paraId="750CDB42" w14:textId="77777777" w:rsidR="006F1CB5" w:rsidRPr="00DC5EA5" w:rsidRDefault="006F1CB5" w:rsidP="00C0445D">
            <w:pPr>
              <w:ind w:right="-141"/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DC5EA5">
              <w:rPr>
                <w:rFonts w:ascii="Arial Narrow" w:hAnsi="Arial Narrow" w:cs="Arial"/>
                <w:color w:val="000000"/>
                <w:sz w:val="21"/>
                <w:szCs w:val="21"/>
              </w:rPr>
              <w:t>Yaoundé</w:t>
            </w:r>
          </w:p>
          <w:p w14:paraId="094477D4" w14:textId="77777777" w:rsidR="006F1CB5" w:rsidRPr="00DC5EA5" w:rsidRDefault="006F1CB5" w:rsidP="00C0445D">
            <w:pPr>
              <w:ind w:right="-141"/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DC5EA5">
              <w:rPr>
                <w:rFonts w:ascii="Arial Narrow" w:hAnsi="Arial Narrow" w:cs="Arial"/>
                <w:color w:val="000000"/>
                <w:sz w:val="21"/>
                <w:szCs w:val="21"/>
              </w:rPr>
              <w:t>IV</w:t>
            </w:r>
          </w:p>
        </w:tc>
        <w:tc>
          <w:tcPr>
            <w:tcW w:w="993" w:type="dxa"/>
            <w:vAlign w:val="center"/>
          </w:tcPr>
          <w:p w14:paraId="22B5B571" w14:textId="77777777" w:rsidR="006F1CB5" w:rsidRPr="00DC5EA5" w:rsidRDefault="006F1CB5" w:rsidP="00DC5EA5">
            <w:pPr>
              <w:ind w:right="-141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proofErr w:type="spellStart"/>
            <w:r w:rsidRPr="00DC5EA5">
              <w:rPr>
                <w:rFonts w:ascii="Arial Narrow" w:hAnsi="Arial Narrow" w:cs="Arial"/>
                <w:color w:val="000000"/>
                <w:sz w:val="21"/>
                <w:szCs w:val="21"/>
              </w:rPr>
              <w:t>Ndamvout</w:t>
            </w:r>
            <w:proofErr w:type="spellEnd"/>
          </w:p>
        </w:tc>
        <w:tc>
          <w:tcPr>
            <w:tcW w:w="1275" w:type="dxa"/>
          </w:tcPr>
          <w:p w14:paraId="2FFE7716" w14:textId="77777777" w:rsidR="006F1CB5" w:rsidRPr="00DC5EA5" w:rsidRDefault="006F1CB5" w:rsidP="00C0445D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DC5EA5"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AFRICA SECURITY CAMEROUN </w:t>
            </w:r>
          </w:p>
          <w:p w14:paraId="502B41F6" w14:textId="77777777" w:rsidR="006F1CB5" w:rsidRPr="00DC5EA5" w:rsidRDefault="006F1CB5" w:rsidP="006F1CB5">
            <w:pPr>
              <w:ind w:right="-141"/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BP</w:t>
            </w:r>
            <w:r>
              <w:rPr>
                <w:rFonts w:ascii="Arial Narrow" w:hAnsi="Arial Narrow"/>
                <w:color w:val="000000"/>
                <w:sz w:val="21"/>
                <w:szCs w:val="21"/>
              </w:rPr>
              <w:t>:</w:t>
            </w:r>
            <w:r w:rsidRPr="00DC5EA5">
              <w:rPr>
                <w:rFonts w:ascii="Arial Narrow" w:hAnsi="Arial Narrow"/>
                <w:color w:val="000000"/>
                <w:sz w:val="21"/>
                <w:szCs w:val="21"/>
              </w:rPr>
              <w:t>2174 Yaoundé</w:t>
            </w:r>
          </w:p>
        </w:tc>
        <w:tc>
          <w:tcPr>
            <w:tcW w:w="993" w:type="dxa"/>
            <w:vAlign w:val="center"/>
          </w:tcPr>
          <w:p w14:paraId="268E5256" w14:textId="77777777" w:rsidR="006F1CB5" w:rsidRPr="00985B48" w:rsidRDefault="006F1CB5" w:rsidP="00C0445D">
            <w:pPr>
              <w:ind w:left="-108" w:right="-141"/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985B48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36 776 700</w:t>
            </w:r>
          </w:p>
        </w:tc>
        <w:tc>
          <w:tcPr>
            <w:tcW w:w="958" w:type="dxa"/>
            <w:vAlign w:val="center"/>
          </w:tcPr>
          <w:p w14:paraId="3CF96A29" w14:textId="77777777" w:rsidR="006F1CB5" w:rsidRPr="00DC5EA5" w:rsidRDefault="006F1CB5" w:rsidP="00C0445D">
            <w:pPr>
              <w:ind w:right="-141"/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DC5EA5">
              <w:rPr>
                <w:rFonts w:ascii="Arial Narrow" w:hAnsi="Arial Narrow" w:cs="Arial"/>
                <w:color w:val="000000"/>
                <w:sz w:val="21"/>
                <w:szCs w:val="21"/>
              </w:rPr>
              <w:t>12 mois</w:t>
            </w:r>
          </w:p>
        </w:tc>
        <w:tc>
          <w:tcPr>
            <w:tcW w:w="1310" w:type="dxa"/>
          </w:tcPr>
          <w:p w14:paraId="476A7438" w14:textId="77777777" w:rsidR="006F1CB5" w:rsidRPr="00DC5EA5" w:rsidRDefault="006F1CB5" w:rsidP="00C0445D">
            <w:pPr>
              <w:ind w:right="-141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DC5EA5">
              <w:rPr>
                <w:rFonts w:ascii="Arial Narrow" w:hAnsi="Arial Narrow" w:cs="Arial"/>
                <w:color w:val="000000"/>
                <w:sz w:val="21"/>
                <w:szCs w:val="21"/>
              </w:rPr>
              <w:t>A compter de la date de notification de l’ordre de service</w:t>
            </w:r>
          </w:p>
        </w:tc>
      </w:tr>
    </w:tbl>
    <w:p w14:paraId="51D358BE" w14:textId="77777777" w:rsidR="007D4408" w:rsidRPr="00DC5EA5" w:rsidRDefault="007D4408" w:rsidP="007D4408">
      <w:pPr>
        <w:ind w:right="23"/>
        <w:jc w:val="both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34004D69" w14:textId="77777777" w:rsidR="007D4408" w:rsidRPr="00DC5EA5" w:rsidRDefault="007D4408" w:rsidP="00DC5EA5">
      <w:pPr>
        <w:ind w:left="1979" w:right="23" w:hanging="1979"/>
        <w:jc w:val="both"/>
        <w:rPr>
          <w:rFonts w:ascii="Arial Narrow" w:hAnsi="Arial Narrow" w:cs="Arial"/>
          <w:bCs/>
          <w:color w:val="000000"/>
        </w:rPr>
      </w:pPr>
      <w:r w:rsidRPr="00C34A0D">
        <w:rPr>
          <w:rFonts w:ascii="Arial Narrow" w:hAnsi="Arial Narrow" w:cs="Arial"/>
          <w:b/>
          <w:bCs/>
          <w:color w:val="000000"/>
          <w:u w:val="single"/>
        </w:rPr>
        <w:t>Article</w:t>
      </w:r>
      <w:r w:rsidRPr="00AC6E30">
        <w:rPr>
          <w:rFonts w:ascii="Arial Narrow" w:hAnsi="Arial Narrow" w:cs="Arial"/>
          <w:b/>
          <w:bCs/>
          <w:color w:val="000000"/>
        </w:rPr>
        <w:t xml:space="preserve"> 2.</w:t>
      </w:r>
      <w:r>
        <w:rPr>
          <w:rFonts w:ascii="Arial Narrow" w:hAnsi="Arial Narrow" w:cs="Arial"/>
          <w:bCs/>
          <w:color w:val="000000"/>
        </w:rPr>
        <w:t xml:space="preserve"> La présente décision sera enregistrée et publiée partout où besoin sera. /-</w:t>
      </w:r>
      <w:r w:rsidRPr="00C34A0D">
        <w:rPr>
          <w:rFonts w:ascii="Arial Narrow" w:hAnsi="Arial Narrow" w:cs="Arial"/>
          <w:bCs/>
          <w:color w:val="000000"/>
        </w:rPr>
        <w:t>.</w:t>
      </w:r>
    </w:p>
    <w:p w14:paraId="0AA68D90" w14:textId="77777777" w:rsidR="00713155" w:rsidRPr="00713155" w:rsidRDefault="00713155" w:rsidP="00713155">
      <w:pPr>
        <w:ind w:left="6804" w:right="23"/>
        <w:jc w:val="center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32918DAD" w14:textId="77777777" w:rsidR="007D4408" w:rsidRPr="00C34A0D" w:rsidRDefault="007D4408" w:rsidP="007D4408">
      <w:pPr>
        <w:spacing w:before="60" w:after="60" w:line="0" w:lineRule="atLeast"/>
        <w:ind w:left="6804" w:right="21"/>
        <w:jc w:val="center"/>
        <w:rPr>
          <w:rFonts w:ascii="Arial Narrow" w:hAnsi="Arial Narrow" w:cs="Arial"/>
          <w:b/>
          <w:bCs/>
          <w:color w:val="000000"/>
        </w:rPr>
      </w:pPr>
      <w:r w:rsidRPr="00C34A0D">
        <w:rPr>
          <w:rFonts w:ascii="Arial Narrow" w:hAnsi="Arial Narrow" w:cs="Arial"/>
          <w:b/>
          <w:bCs/>
          <w:color w:val="000000"/>
        </w:rPr>
        <w:t>LE DIRECTEUR GENERAL,</w:t>
      </w:r>
    </w:p>
    <w:p w14:paraId="14F500D0" w14:textId="77777777" w:rsidR="00360EFF" w:rsidRDefault="007D4408" w:rsidP="00360EFF">
      <w:pPr>
        <w:spacing w:after="160" w:line="259" w:lineRule="auto"/>
        <w:ind w:left="6804"/>
        <w:jc w:val="center"/>
        <w:rPr>
          <w:rFonts w:ascii="Arial Narrow" w:hAnsi="Arial Narrow" w:cs="Arial"/>
          <w:bCs/>
          <w:color w:val="000000"/>
        </w:rPr>
      </w:pPr>
      <w:r w:rsidRPr="005C47B2">
        <w:rPr>
          <w:rFonts w:ascii="Arial Narrow" w:hAnsi="Arial Narrow" w:cs="Arial"/>
          <w:bCs/>
          <w:color w:val="000000"/>
        </w:rPr>
        <w:t>Maître d’Ouvrage</w:t>
      </w:r>
    </w:p>
    <w:p w14:paraId="162CF2AC" w14:textId="77777777" w:rsidR="00360EFF" w:rsidRPr="00360EFF" w:rsidRDefault="00360EFF" w:rsidP="007D4408">
      <w:pPr>
        <w:spacing w:after="160" w:line="259" w:lineRule="auto"/>
        <w:ind w:left="6804"/>
        <w:jc w:val="center"/>
        <w:rPr>
          <w:b/>
        </w:rPr>
      </w:pPr>
      <w:r w:rsidRPr="00360EFF">
        <w:rPr>
          <w:rFonts w:ascii="Arial Narrow" w:hAnsi="Arial Narrow" w:cs="Arial"/>
          <w:b/>
          <w:bCs/>
          <w:color w:val="000000"/>
        </w:rPr>
        <w:lastRenderedPageBreak/>
        <w:t>EKO’O AKOUAFANE Jean Claude</w:t>
      </w:r>
    </w:p>
    <w:sectPr w:rsidR="00360EFF" w:rsidRPr="00360EFF" w:rsidSect="008F28C3">
      <w:pgSz w:w="11906" w:h="16838"/>
      <w:pgMar w:top="0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428"/>
    <w:rsid w:val="00001C6F"/>
    <w:rsid w:val="000155D3"/>
    <w:rsid w:val="00017AA6"/>
    <w:rsid w:val="00027D62"/>
    <w:rsid w:val="00032A1A"/>
    <w:rsid w:val="00043992"/>
    <w:rsid w:val="0004531B"/>
    <w:rsid w:val="0004546F"/>
    <w:rsid w:val="00045713"/>
    <w:rsid w:val="00050AD2"/>
    <w:rsid w:val="00051393"/>
    <w:rsid w:val="00065A1B"/>
    <w:rsid w:val="000678C1"/>
    <w:rsid w:val="0008760E"/>
    <w:rsid w:val="00092B66"/>
    <w:rsid w:val="0009394A"/>
    <w:rsid w:val="000945D2"/>
    <w:rsid w:val="000B125B"/>
    <w:rsid w:val="000B1CAD"/>
    <w:rsid w:val="000B265E"/>
    <w:rsid w:val="000D2754"/>
    <w:rsid w:val="000E2256"/>
    <w:rsid w:val="000F03A7"/>
    <w:rsid w:val="00100FA1"/>
    <w:rsid w:val="00110099"/>
    <w:rsid w:val="001136DB"/>
    <w:rsid w:val="00113950"/>
    <w:rsid w:val="001214BF"/>
    <w:rsid w:val="001231DA"/>
    <w:rsid w:val="0013335A"/>
    <w:rsid w:val="001439D2"/>
    <w:rsid w:val="00151B39"/>
    <w:rsid w:val="001616CA"/>
    <w:rsid w:val="00162067"/>
    <w:rsid w:val="0016207F"/>
    <w:rsid w:val="00167056"/>
    <w:rsid w:val="00174A5B"/>
    <w:rsid w:val="001831E4"/>
    <w:rsid w:val="00183507"/>
    <w:rsid w:val="001852E9"/>
    <w:rsid w:val="001873EF"/>
    <w:rsid w:val="001D0564"/>
    <w:rsid w:val="001E2EB2"/>
    <w:rsid w:val="001E44A3"/>
    <w:rsid w:val="001F53A7"/>
    <w:rsid w:val="00204C76"/>
    <w:rsid w:val="00213BF4"/>
    <w:rsid w:val="002147E5"/>
    <w:rsid w:val="00215F50"/>
    <w:rsid w:val="0022345F"/>
    <w:rsid w:val="00225F9D"/>
    <w:rsid w:val="00226E5C"/>
    <w:rsid w:val="00234AA5"/>
    <w:rsid w:val="00237320"/>
    <w:rsid w:val="00243D22"/>
    <w:rsid w:val="00245D48"/>
    <w:rsid w:val="0025073C"/>
    <w:rsid w:val="00254B91"/>
    <w:rsid w:val="00256B83"/>
    <w:rsid w:val="00257603"/>
    <w:rsid w:val="00257B43"/>
    <w:rsid w:val="00261754"/>
    <w:rsid w:val="002709C8"/>
    <w:rsid w:val="0027162A"/>
    <w:rsid w:val="00293593"/>
    <w:rsid w:val="00297C37"/>
    <w:rsid w:val="002A7887"/>
    <w:rsid w:val="002B1C4C"/>
    <w:rsid w:val="002B70A9"/>
    <w:rsid w:val="002C2211"/>
    <w:rsid w:val="002C738A"/>
    <w:rsid w:val="002D213B"/>
    <w:rsid w:val="002F428B"/>
    <w:rsid w:val="00302DFC"/>
    <w:rsid w:val="00305E7D"/>
    <w:rsid w:val="00313808"/>
    <w:rsid w:val="00314E10"/>
    <w:rsid w:val="0031517B"/>
    <w:rsid w:val="00316F62"/>
    <w:rsid w:val="00326C11"/>
    <w:rsid w:val="00337051"/>
    <w:rsid w:val="003466C0"/>
    <w:rsid w:val="00352EC4"/>
    <w:rsid w:val="003551BE"/>
    <w:rsid w:val="00356E75"/>
    <w:rsid w:val="00360EFF"/>
    <w:rsid w:val="003746B7"/>
    <w:rsid w:val="0037650D"/>
    <w:rsid w:val="00381FF3"/>
    <w:rsid w:val="00390C50"/>
    <w:rsid w:val="003927ED"/>
    <w:rsid w:val="0039340D"/>
    <w:rsid w:val="003975F2"/>
    <w:rsid w:val="003A1BEC"/>
    <w:rsid w:val="003C22B3"/>
    <w:rsid w:val="003C69C0"/>
    <w:rsid w:val="003D10F2"/>
    <w:rsid w:val="003E22F8"/>
    <w:rsid w:val="003E49EA"/>
    <w:rsid w:val="003F49B0"/>
    <w:rsid w:val="003F5F31"/>
    <w:rsid w:val="003F6834"/>
    <w:rsid w:val="00401CA0"/>
    <w:rsid w:val="004030EF"/>
    <w:rsid w:val="004102FA"/>
    <w:rsid w:val="00413BA7"/>
    <w:rsid w:val="0041421F"/>
    <w:rsid w:val="00421AE6"/>
    <w:rsid w:val="00423E93"/>
    <w:rsid w:val="00423E99"/>
    <w:rsid w:val="00424C22"/>
    <w:rsid w:val="00425676"/>
    <w:rsid w:val="004261F9"/>
    <w:rsid w:val="00430D81"/>
    <w:rsid w:val="00432AC9"/>
    <w:rsid w:val="00433B8C"/>
    <w:rsid w:val="0044367B"/>
    <w:rsid w:val="00452DB9"/>
    <w:rsid w:val="0045499D"/>
    <w:rsid w:val="004736AF"/>
    <w:rsid w:val="00481856"/>
    <w:rsid w:val="00481E0A"/>
    <w:rsid w:val="004833A5"/>
    <w:rsid w:val="004856E0"/>
    <w:rsid w:val="0049572E"/>
    <w:rsid w:val="004A08B4"/>
    <w:rsid w:val="004A6080"/>
    <w:rsid w:val="004C0BFA"/>
    <w:rsid w:val="004D14A6"/>
    <w:rsid w:val="004D46C2"/>
    <w:rsid w:val="004E014A"/>
    <w:rsid w:val="004E0B9B"/>
    <w:rsid w:val="004E12DD"/>
    <w:rsid w:val="004E64C7"/>
    <w:rsid w:val="004F7D7B"/>
    <w:rsid w:val="005017BF"/>
    <w:rsid w:val="00504239"/>
    <w:rsid w:val="00505699"/>
    <w:rsid w:val="0052060F"/>
    <w:rsid w:val="005226F1"/>
    <w:rsid w:val="00533B5D"/>
    <w:rsid w:val="005365B7"/>
    <w:rsid w:val="00542FAB"/>
    <w:rsid w:val="0055172F"/>
    <w:rsid w:val="00553F33"/>
    <w:rsid w:val="00554451"/>
    <w:rsid w:val="00566B28"/>
    <w:rsid w:val="0057140E"/>
    <w:rsid w:val="00582888"/>
    <w:rsid w:val="00591F73"/>
    <w:rsid w:val="005B0233"/>
    <w:rsid w:val="005C1BF9"/>
    <w:rsid w:val="005C47B2"/>
    <w:rsid w:val="005C4C31"/>
    <w:rsid w:val="005D33BE"/>
    <w:rsid w:val="005D3C04"/>
    <w:rsid w:val="005E3524"/>
    <w:rsid w:val="005E44E6"/>
    <w:rsid w:val="005E52B4"/>
    <w:rsid w:val="00605175"/>
    <w:rsid w:val="0061213A"/>
    <w:rsid w:val="00613FDC"/>
    <w:rsid w:val="00617D72"/>
    <w:rsid w:val="00625703"/>
    <w:rsid w:val="0063085F"/>
    <w:rsid w:val="006332A0"/>
    <w:rsid w:val="00633E11"/>
    <w:rsid w:val="006430A0"/>
    <w:rsid w:val="00662691"/>
    <w:rsid w:val="00662ADB"/>
    <w:rsid w:val="00664E13"/>
    <w:rsid w:val="00667A26"/>
    <w:rsid w:val="00671CCA"/>
    <w:rsid w:val="00672701"/>
    <w:rsid w:val="00674F05"/>
    <w:rsid w:val="00681E5B"/>
    <w:rsid w:val="00683CD4"/>
    <w:rsid w:val="00686A70"/>
    <w:rsid w:val="00687D22"/>
    <w:rsid w:val="00690A02"/>
    <w:rsid w:val="00692EB5"/>
    <w:rsid w:val="0069343F"/>
    <w:rsid w:val="006949C2"/>
    <w:rsid w:val="00697421"/>
    <w:rsid w:val="006A40A4"/>
    <w:rsid w:val="006B18F7"/>
    <w:rsid w:val="006D3355"/>
    <w:rsid w:val="006D4EF2"/>
    <w:rsid w:val="006E350A"/>
    <w:rsid w:val="006F1CB5"/>
    <w:rsid w:val="006F3D7F"/>
    <w:rsid w:val="007003A8"/>
    <w:rsid w:val="00700869"/>
    <w:rsid w:val="00703E7C"/>
    <w:rsid w:val="00713155"/>
    <w:rsid w:val="007143EB"/>
    <w:rsid w:val="00717B09"/>
    <w:rsid w:val="00722018"/>
    <w:rsid w:val="0073226D"/>
    <w:rsid w:val="0073235C"/>
    <w:rsid w:val="007329A5"/>
    <w:rsid w:val="00741A25"/>
    <w:rsid w:val="0074212F"/>
    <w:rsid w:val="007421DF"/>
    <w:rsid w:val="007435CE"/>
    <w:rsid w:val="0074386B"/>
    <w:rsid w:val="0075002E"/>
    <w:rsid w:val="00750EF0"/>
    <w:rsid w:val="007549DA"/>
    <w:rsid w:val="0075746C"/>
    <w:rsid w:val="00772ED2"/>
    <w:rsid w:val="00782201"/>
    <w:rsid w:val="00782DD6"/>
    <w:rsid w:val="007A2E7C"/>
    <w:rsid w:val="007A7D78"/>
    <w:rsid w:val="007C0D97"/>
    <w:rsid w:val="007D3ABE"/>
    <w:rsid w:val="007D4408"/>
    <w:rsid w:val="007D5F22"/>
    <w:rsid w:val="007F287F"/>
    <w:rsid w:val="007F4D64"/>
    <w:rsid w:val="00815662"/>
    <w:rsid w:val="00815A10"/>
    <w:rsid w:val="008316EF"/>
    <w:rsid w:val="00832A37"/>
    <w:rsid w:val="00840ABA"/>
    <w:rsid w:val="00854C23"/>
    <w:rsid w:val="00854C99"/>
    <w:rsid w:val="0085504B"/>
    <w:rsid w:val="0086332F"/>
    <w:rsid w:val="00870102"/>
    <w:rsid w:val="0087696F"/>
    <w:rsid w:val="008867D7"/>
    <w:rsid w:val="00895CD3"/>
    <w:rsid w:val="00897F72"/>
    <w:rsid w:val="008B5F12"/>
    <w:rsid w:val="008B6633"/>
    <w:rsid w:val="008C2E38"/>
    <w:rsid w:val="008C338A"/>
    <w:rsid w:val="008C44F6"/>
    <w:rsid w:val="008D6EBF"/>
    <w:rsid w:val="008E0E5F"/>
    <w:rsid w:val="008F23D4"/>
    <w:rsid w:val="008F28C3"/>
    <w:rsid w:val="008F2D0F"/>
    <w:rsid w:val="008F34BA"/>
    <w:rsid w:val="0090032E"/>
    <w:rsid w:val="00915496"/>
    <w:rsid w:val="00920096"/>
    <w:rsid w:val="00921BE7"/>
    <w:rsid w:val="00924D04"/>
    <w:rsid w:val="00927BDD"/>
    <w:rsid w:val="00931FFC"/>
    <w:rsid w:val="00937F24"/>
    <w:rsid w:val="009504F2"/>
    <w:rsid w:val="00955C13"/>
    <w:rsid w:val="00961E97"/>
    <w:rsid w:val="00975302"/>
    <w:rsid w:val="009769EB"/>
    <w:rsid w:val="00976EB9"/>
    <w:rsid w:val="00982DBF"/>
    <w:rsid w:val="00985B48"/>
    <w:rsid w:val="009A26BD"/>
    <w:rsid w:val="009B3CAD"/>
    <w:rsid w:val="009C33F5"/>
    <w:rsid w:val="009C3E73"/>
    <w:rsid w:val="009F1B07"/>
    <w:rsid w:val="009F1EE5"/>
    <w:rsid w:val="00A056C8"/>
    <w:rsid w:val="00A2279D"/>
    <w:rsid w:val="00A26A1D"/>
    <w:rsid w:val="00A438AB"/>
    <w:rsid w:val="00A441D7"/>
    <w:rsid w:val="00A45AF2"/>
    <w:rsid w:val="00A474D3"/>
    <w:rsid w:val="00A50AE8"/>
    <w:rsid w:val="00A5114B"/>
    <w:rsid w:val="00A741D1"/>
    <w:rsid w:val="00A77815"/>
    <w:rsid w:val="00A83819"/>
    <w:rsid w:val="00A867B8"/>
    <w:rsid w:val="00A94C00"/>
    <w:rsid w:val="00AB505C"/>
    <w:rsid w:val="00AB5543"/>
    <w:rsid w:val="00AC6D6E"/>
    <w:rsid w:val="00AD1151"/>
    <w:rsid w:val="00AD319C"/>
    <w:rsid w:val="00AD5B88"/>
    <w:rsid w:val="00AF668D"/>
    <w:rsid w:val="00B02FDF"/>
    <w:rsid w:val="00B0561D"/>
    <w:rsid w:val="00B2285C"/>
    <w:rsid w:val="00B279DB"/>
    <w:rsid w:val="00B31DA1"/>
    <w:rsid w:val="00B3268B"/>
    <w:rsid w:val="00B34144"/>
    <w:rsid w:val="00B430D7"/>
    <w:rsid w:val="00B54F0D"/>
    <w:rsid w:val="00B5659C"/>
    <w:rsid w:val="00B66372"/>
    <w:rsid w:val="00B73814"/>
    <w:rsid w:val="00B74A36"/>
    <w:rsid w:val="00B825E6"/>
    <w:rsid w:val="00B82DE8"/>
    <w:rsid w:val="00B916B1"/>
    <w:rsid w:val="00B92169"/>
    <w:rsid w:val="00B94881"/>
    <w:rsid w:val="00BA6FF6"/>
    <w:rsid w:val="00BB2A1A"/>
    <w:rsid w:val="00BB4505"/>
    <w:rsid w:val="00BE7A0A"/>
    <w:rsid w:val="00C0445D"/>
    <w:rsid w:val="00C04E1B"/>
    <w:rsid w:val="00C10468"/>
    <w:rsid w:val="00C14EFE"/>
    <w:rsid w:val="00C22C44"/>
    <w:rsid w:val="00C23AC9"/>
    <w:rsid w:val="00C261D9"/>
    <w:rsid w:val="00C341A6"/>
    <w:rsid w:val="00C5237B"/>
    <w:rsid w:val="00C65CEC"/>
    <w:rsid w:val="00C67D22"/>
    <w:rsid w:val="00C77440"/>
    <w:rsid w:val="00C87137"/>
    <w:rsid w:val="00C93859"/>
    <w:rsid w:val="00C96B9B"/>
    <w:rsid w:val="00CB3DDA"/>
    <w:rsid w:val="00CC0858"/>
    <w:rsid w:val="00CC0C93"/>
    <w:rsid w:val="00CC2F78"/>
    <w:rsid w:val="00CC50E8"/>
    <w:rsid w:val="00CD00BB"/>
    <w:rsid w:val="00CD0B4A"/>
    <w:rsid w:val="00CE4E26"/>
    <w:rsid w:val="00CE7242"/>
    <w:rsid w:val="00CE7615"/>
    <w:rsid w:val="00CF437E"/>
    <w:rsid w:val="00D13A63"/>
    <w:rsid w:val="00D17F7D"/>
    <w:rsid w:val="00D23996"/>
    <w:rsid w:val="00D33AC7"/>
    <w:rsid w:val="00D369AB"/>
    <w:rsid w:val="00D423F8"/>
    <w:rsid w:val="00D52D01"/>
    <w:rsid w:val="00D61538"/>
    <w:rsid w:val="00D63F3B"/>
    <w:rsid w:val="00D7258F"/>
    <w:rsid w:val="00D77515"/>
    <w:rsid w:val="00D96799"/>
    <w:rsid w:val="00DA1F65"/>
    <w:rsid w:val="00DA3E63"/>
    <w:rsid w:val="00DA743B"/>
    <w:rsid w:val="00DB10B4"/>
    <w:rsid w:val="00DB2FD6"/>
    <w:rsid w:val="00DB3B5E"/>
    <w:rsid w:val="00DC5EA5"/>
    <w:rsid w:val="00DD6FE1"/>
    <w:rsid w:val="00DD7041"/>
    <w:rsid w:val="00DE05B3"/>
    <w:rsid w:val="00DF7CBB"/>
    <w:rsid w:val="00DF7EA8"/>
    <w:rsid w:val="00E05824"/>
    <w:rsid w:val="00E060FE"/>
    <w:rsid w:val="00E066A4"/>
    <w:rsid w:val="00E07651"/>
    <w:rsid w:val="00E1242E"/>
    <w:rsid w:val="00E20624"/>
    <w:rsid w:val="00E3179C"/>
    <w:rsid w:val="00E32D3F"/>
    <w:rsid w:val="00E44802"/>
    <w:rsid w:val="00E44F22"/>
    <w:rsid w:val="00E455E4"/>
    <w:rsid w:val="00E571AD"/>
    <w:rsid w:val="00E62122"/>
    <w:rsid w:val="00E71CC5"/>
    <w:rsid w:val="00E73B58"/>
    <w:rsid w:val="00E82CDB"/>
    <w:rsid w:val="00E853E3"/>
    <w:rsid w:val="00E8726C"/>
    <w:rsid w:val="00E913A1"/>
    <w:rsid w:val="00EB1531"/>
    <w:rsid w:val="00EB2A8A"/>
    <w:rsid w:val="00EC039B"/>
    <w:rsid w:val="00EC11A3"/>
    <w:rsid w:val="00EC2101"/>
    <w:rsid w:val="00EE3CF1"/>
    <w:rsid w:val="00EE4109"/>
    <w:rsid w:val="00EE610F"/>
    <w:rsid w:val="00F17E67"/>
    <w:rsid w:val="00F350AB"/>
    <w:rsid w:val="00F3707F"/>
    <w:rsid w:val="00F37787"/>
    <w:rsid w:val="00F4408F"/>
    <w:rsid w:val="00F5244E"/>
    <w:rsid w:val="00F56214"/>
    <w:rsid w:val="00F67B4C"/>
    <w:rsid w:val="00F67C92"/>
    <w:rsid w:val="00F67D17"/>
    <w:rsid w:val="00F73BDC"/>
    <w:rsid w:val="00F80777"/>
    <w:rsid w:val="00F844E6"/>
    <w:rsid w:val="00F84D3F"/>
    <w:rsid w:val="00F93413"/>
    <w:rsid w:val="00F95B2F"/>
    <w:rsid w:val="00F96A29"/>
    <w:rsid w:val="00F96BA2"/>
    <w:rsid w:val="00FB43C7"/>
    <w:rsid w:val="00FC6F2F"/>
    <w:rsid w:val="00FD1A04"/>
    <w:rsid w:val="00FD3428"/>
    <w:rsid w:val="00FD6378"/>
    <w:rsid w:val="00FE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D689"/>
  <w15:chartTrackingRefBased/>
  <w15:docId w15:val="{B3625D4E-7F3D-42AE-A405-12249ED6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FD3428"/>
    <w:pPr>
      <w:keepNext/>
      <w:spacing w:line="0" w:lineRule="atLeast"/>
      <w:jc w:val="center"/>
      <w:outlineLvl w:val="3"/>
    </w:pPr>
    <w:rPr>
      <w:rFonts w:ascii="Arial Narrow" w:hAnsi="Arial Narrow"/>
      <w:b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FD3428"/>
    <w:rPr>
      <w:rFonts w:ascii="Arial Narrow" w:eastAsia="Times New Roman" w:hAnsi="Arial Narrow" w:cs="Times New Roman"/>
      <w:b/>
      <w:color w:val="000000"/>
      <w:sz w:val="28"/>
      <w:szCs w:val="24"/>
      <w:lang w:eastAsia="fr-FR"/>
    </w:rPr>
  </w:style>
  <w:style w:type="paragraph" w:styleId="En-tte">
    <w:name w:val="header"/>
    <w:basedOn w:val="Normal"/>
    <w:link w:val="En-tteCar"/>
    <w:rsid w:val="00FD34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D342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FD3428"/>
    <w:pPr>
      <w:spacing w:line="0" w:lineRule="atLeast"/>
      <w:ind w:left="1260" w:right="332" w:hanging="660"/>
      <w:jc w:val="both"/>
    </w:pPr>
    <w:rPr>
      <w:rFonts w:ascii="Arial" w:hAnsi="Arial" w:cs="Arial"/>
      <w:color w:val="000000"/>
      <w:sz w:val="26"/>
    </w:rPr>
  </w:style>
  <w:style w:type="paragraph" w:styleId="Corpsdetexte">
    <w:name w:val="Body Text"/>
    <w:basedOn w:val="Normal"/>
    <w:link w:val="CorpsdetexteCar"/>
    <w:rsid w:val="00FD3428"/>
    <w:pPr>
      <w:spacing w:line="0" w:lineRule="atLeast"/>
      <w:ind w:right="21"/>
      <w:jc w:val="both"/>
    </w:pPr>
    <w:rPr>
      <w:rFonts w:ascii="Arial" w:hAnsi="Arial" w:cs="Arial"/>
      <w:color w:val="000000"/>
      <w:sz w:val="26"/>
    </w:rPr>
  </w:style>
  <w:style w:type="character" w:customStyle="1" w:styleId="CorpsdetexteCar">
    <w:name w:val="Corps de texte Car"/>
    <w:basedOn w:val="Policepardfaut"/>
    <w:link w:val="Corpsdetexte"/>
    <w:rsid w:val="00FD3428"/>
    <w:rPr>
      <w:rFonts w:ascii="Arial" w:eastAsia="Times New Roman" w:hAnsi="Arial" w:cs="Arial"/>
      <w:color w:val="000000"/>
      <w:sz w:val="26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FD3428"/>
    <w:pPr>
      <w:ind w:left="720"/>
      <w:contextualSpacing/>
    </w:pPr>
  </w:style>
  <w:style w:type="table" w:styleId="Grilledutableau">
    <w:name w:val="Table Grid"/>
    <w:basedOn w:val="TableauNormal"/>
    <w:uiPriority w:val="59"/>
    <w:rsid w:val="00FD3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D5B8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5B88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ParagraphedelisteCar">
    <w:name w:val="Paragraphe de liste Car"/>
    <w:link w:val="Paragraphedeliste"/>
    <w:uiPriority w:val="34"/>
    <w:rsid w:val="0057140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092B66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092B6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4266F-FAFC-4957-9A6C-5219EBC5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947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Dimitri Boris OBAMA</cp:lastModifiedBy>
  <cp:revision>2</cp:revision>
  <cp:lastPrinted>2023-02-22T11:12:00Z</cp:lastPrinted>
  <dcterms:created xsi:type="dcterms:W3CDTF">2023-02-27T11:14:00Z</dcterms:created>
  <dcterms:modified xsi:type="dcterms:W3CDTF">2023-02-27T11:14:00Z</dcterms:modified>
</cp:coreProperties>
</file>